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E73" w:rsidRPr="00987F30" w:rsidRDefault="00B66E73" w:rsidP="00987F3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МИНОБРНАУКИ РОССИИ</w:t>
      </w:r>
    </w:p>
    <w:p w:rsidR="00B66E73" w:rsidRPr="00987F30" w:rsidRDefault="00B66E73" w:rsidP="00987F3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Федеральное государственное бюджетное</w:t>
      </w:r>
    </w:p>
    <w:p w:rsidR="00B66E73" w:rsidRPr="00987F30" w:rsidRDefault="00B66E73" w:rsidP="00987F3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образовательное учреждение высшего  образования</w:t>
      </w:r>
    </w:p>
    <w:p w:rsidR="00B66E73" w:rsidRPr="00987F30" w:rsidRDefault="00B66E73" w:rsidP="00987F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«Гжельский государственный университет»</w:t>
      </w:r>
    </w:p>
    <w:p w:rsidR="00B66E73" w:rsidRPr="00987F30" w:rsidRDefault="00B66E73" w:rsidP="00987F3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Колледж (ГГУ)</w:t>
      </w: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FF0000"/>
          <w:lang w:eastAsia="ru-RU"/>
        </w:rPr>
      </w:pPr>
      <w:r w:rsidRPr="00987F30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РАБОЧАЯ ПРОГРАММА УЧЕБНОГО </w:t>
      </w:r>
      <w:r w:rsidRPr="00987F30">
        <w:rPr>
          <w:rFonts w:ascii="Times New Roman" w:eastAsia="Times New Roman" w:hAnsi="Times New Roman" w:cs="Times New Roman"/>
          <w:bCs/>
          <w:iCs/>
          <w:lang w:eastAsia="ru-RU"/>
        </w:rPr>
        <w:t>ПРЕДМЕТА</w:t>
      </w: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u w:val="single"/>
          <w:lang w:eastAsia="ru-RU"/>
        </w:rPr>
      </w:pPr>
    </w:p>
    <w:p w:rsidR="00B66E73" w:rsidRPr="00987F30" w:rsidRDefault="001368B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caps/>
          <w:lang w:eastAsia="ru-RU"/>
        </w:rPr>
        <w:t>ОД.03</w:t>
      </w:r>
      <w:r w:rsidR="00E05AB4" w:rsidRPr="00987F30">
        <w:rPr>
          <w:rFonts w:ascii="Times New Roman" w:eastAsia="Times New Roman" w:hAnsi="Times New Roman" w:cs="Times New Roman"/>
          <w:b/>
          <w:caps/>
          <w:lang w:eastAsia="ru-RU"/>
        </w:rPr>
        <w:t xml:space="preserve"> </w:t>
      </w:r>
      <w:r w:rsidRPr="001368BC">
        <w:rPr>
          <w:rFonts w:ascii="Times New Roman" w:eastAsia="Times New Roman" w:hAnsi="Times New Roman" w:cs="Times New Roman"/>
          <w:b/>
          <w:caps/>
          <w:lang w:eastAsia="ru-RU"/>
        </w:rPr>
        <w:t>Математика и информатика</w:t>
      </w: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397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Специальность:</w:t>
      </w:r>
      <w:r w:rsidR="00E05AB4" w:rsidRPr="00987F30">
        <w:rPr>
          <w:rFonts w:ascii="Times New Roman" w:hAnsi="Times New Roman" w:cs="Times New Roman"/>
        </w:rPr>
        <w:t xml:space="preserve"> </w:t>
      </w:r>
      <w:r w:rsidR="00483492">
        <w:rPr>
          <w:rFonts w:ascii="Times New Roman" w:eastAsia="Times New Roman" w:hAnsi="Times New Roman" w:cs="Times New Roman"/>
          <w:lang w:eastAsia="ru-RU"/>
        </w:rPr>
        <w:t>54.02.0</w:t>
      </w:r>
      <w:r w:rsidR="00397193">
        <w:rPr>
          <w:rFonts w:ascii="Times New Roman" w:eastAsia="Times New Roman" w:hAnsi="Times New Roman" w:cs="Times New Roman"/>
          <w:lang w:eastAsia="ru-RU"/>
        </w:rPr>
        <w:t>7</w:t>
      </w:r>
      <w:r w:rsidR="00483492">
        <w:rPr>
          <w:rFonts w:ascii="Times New Roman" w:eastAsia="Times New Roman" w:hAnsi="Times New Roman" w:cs="Times New Roman"/>
          <w:lang w:eastAsia="ru-RU"/>
        </w:rPr>
        <w:t xml:space="preserve"> </w:t>
      </w:r>
      <w:r w:rsidR="00397193" w:rsidRPr="00397193">
        <w:rPr>
          <w:rFonts w:ascii="Times New Roman" w:eastAsia="Times New Roman" w:hAnsi="Times New Roman" w:cs="Times New Roman"/>
          <w:lang w:eastAsia="ru-RU"/>
        </w:rPr>
        <w:t>Скульптура</w:t>
      </w:r>
    </w:p>
    <w:p w:rsidR="009C03C3" w:rsidRPr="00987F30" w:rsidRDefault="009C03C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C03C3" w:rsidRPr="00987F30" w:rsidRDefault="009C03C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C03C3" w:rsidRPr="00987F30" w:rsidRDefault="009C03C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C03C3" w:rsidRPr="00987F30" w:rsidRDefault="009C03C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C03C3" w:rsidRPr="00987F30" w:rsidRDefault="009C03C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987F30" w:rsidRDefault="00087D9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987F30" w:rsidRDefault="00087D9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987F30" w:rsidRDefault="00087D9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987F30" w:rsidRDefault="00087D9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987F30" w:rsidRDefault="00087D9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987F30" w:rsidRDefault="00087D9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987F30" w:rsidRDefault="00087D9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987F30" w:rsidRDefault="00087D9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пос. Электроизолятор,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987F30">
        <w:rPr>
          <w:rFonts w:ascii="Times New Roman" w:eastAsia="Times New Roman" w:hAnsi="Times New Roman" w:cs="Times New Roman"/>
          <w:bCs/>
          <w:lang w:eastAsia="ru-RU"/>
        </w:rPr>
        <w:t>202</w:t>
      </w:r>
      <w:r w:rsidR="0099798C">
        <w:rPr>
          <w:rFonts w:ascii="Times New Roman" w:eastAsia="Times New Roman" w:hAnsi="Times New Roman" w:cs="Times New Roman"/>
          <w:bCs/>
          <w:lang w:eastAsia="ru-RU"/>
        </w:rPr>
        <w:t>4</w:t>
      </w:r>
      <w:r w:rsidRPr="00987F30">
        <w:rPr>
          <w:rFonts w:ascii="Times New Roman" w:eastAsia="Times New Roman" w:hAnsi="Times New Roman" w:cs="Times New Roman"/>
          <w:bCs/>
          <w:lang w:eastAsia="ru-RU"/>
        </w:rPr>
        <w:t xml:space="preserve"> г.</w:t>
      </w:r>
    </w:p>
    <w:p w:rsidR="00B2167D" w:rsidRPr="00987F30" w:rsidRDefault="00B2167D" w:rsidP="00987F30">
      <w:pPr>
        <w:rPr>
          <w:rFonts w:ascii="Times New Roman" w:eastAsia="Times New Roman" w:hAnsi="Times New Roman" w:cs="Times New Roman"/>
          <w:bCs/>
          <w:lang w:eastAsia="ru-RU"/>
        </w:rPr>
      </w:pPr>
      <w:r w:rsidRPr="00987F30">
        <w:rPr>
          <w:rFonts w:ascii="Times New Roman" w:eastAsia="Times New Roman" w:hAnsi="Times New Roman" w:cs="Times New Roman"/>
          <w:bCs/>
          <w:lang w:eastAsia="ru-RU"/>
        </w:rPr>
        <w:br w:type="page"/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bCs/>
          <w:lang w:eastAsia="ru-RU"/>
        </w:rPr>
        <w:lastRenderedPageBreak/>
        <w:t>Разработана в соответствии с ФГОС СОО,</w:t>
      </w:r>
      <w:r w:rsidR="009C03C3" w:rsidRPr="00987F3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987F30">
        <w:rPr>
          <w:rFonts w:ascii="Times New Roman" w:eastAsia="Times New Roman" w:hAnsi="Times New Roman" w:cs="Times New Roman"/>
          <w:color w:val="000000"/>
          <w:lang w:eastAsia="ru-RU"/>
        </w:rPr>
        <w:t xml:space="preserve">утвержденным приказом министерства образования и науки российской федерации от 17 мая 2012 г. № 413 </w:t>
      </w:r>
      <w:r w:rsidRPr="00987F30">
        <w:rPr>
          <w:rFonts w:ascii="Times New Roman" w:eastAsia="Times New Roman" w:hAnsi="Times New Roman" w:cs="Times New Roman"/>
          <w:bCs/>
          <w:lang w:eastAsia="ru-RU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987F30">
        <w:rPr>
          <w:rFonts w:ascii="Times New Roman" w:eastAsia="Times New Roman" w:hAnsi="Times New Roman" w:cs="Times New Roman"/>
          <w:lang w:eastAsia="ru-RU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987F30">
        <w:rPr>
          <w:rFonts w:ascii="Times New Roman" w:eastAsia="Times New Roman" w:hAnsi="Times New Roman" w:cs="Times New Roman"/>
          <w:bCs/>
          <w:lang w:eastAsia="ru-RU"/>
        </w:rPr>
        <w:t>утв. Министерством просвещения РФ 01 марта 2023 г.)</w:t>
      </w: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Рассмотрено на заседании цикловой комиссии: </w:t>
      </w:r>
    </w:p>
    <w:p w:rsidR="00B66E73" w:rsidRPr="00987F30" w:rsidRDefault="00B66E73" w:rsidP="00987F3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B66E73" w:rsidRPr="00987F30" w:rsidRDefault="00B66E73" w:rsidP="00987F3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987F30">
        <w:rPr>
          <w:rFonts w:ascii="Times New Roman" w:eastAsia="Calibri" w:hAnsi="Times New Roman" w:cs="Times New Roman"/>
        </w:rPr>
        <w:t>Протокол № _____ от «____» _____________ 20___г.</w:t>
      </w:r>
    </w:p>
    <w:p w:rsidR="00B66E73" w:rsidRPr="00987F30" w:rsidRDefault="00B66E73" w:rsidP="00987F3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B66E73" w:rsidRPr="00987F30" w:rsidRDefault="00B66E73" w:rsidP="00987F3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Председатель цикловой комиссии ________________</w:t>
      </w: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8222"/>
        <w:gridCol w:w="992"/>
      </w:tblGrid>
      <w:tr w:rsidR="00B66E73" w:rsidRPr="00987F30" w:rsidTr="002974CF">
        <w:trPr>
          <w:trHeight w:val="19"/>
        </w:trPr>
        <w:tc>
          <w:tcPr>
            <w:tcW w:w="8222" w:type="dxa"/>
          </w:tcPr>
          <w:p w:rsidR="00B66E73" w:rsidRPr="00987F30" w:rsidRDefault="00B66E73" w:rsidP="00987F30">
            <w:pPr>
              <w:pageBreakBefore/>
              <w:suppressAutoHyphens/>
              <w:spacing w:after="0" w:line="48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87F30">
              <w:rPr>
                <w:rFonts w:ascii="Times New Roman" w:eastAsia="Times New Roman" w:hAnsi="Times New Roman" w:cs="Times New Roman"/>
                <w:b/>
              </w:rPr>
              <w:lastRenderedPageBreak/>
              <w:t>Содержание</w:t>
            </w:r>
          </w:p>
          <w:p w:rsidR="00B66E73" w:rsidRPr="00987F30" w:rsidRDefault="00B66E73" w:rsidP="00987F30">
            <w:pPr>
              <w:suppressAutoHyphens/>
              <w:spacing w:after="0" w:line="480" w:lineRule="auto"/>
              <w:ind w:firstLine="709"/>
              <w:rPr>
                <w:rFonts w:ascii="Times New Roman" w:eastAsia="Times New Roman" w:hAnsi="Times New Roman" w:cs="Times New Roman"/>
              </w:rPr>
            </w:pPr>
          </w:p>
          <w:p w:rsidR="00B66E73" w:rsidRPr="00987F30" w:rsidRDefault="00B66E73" w:rsidP="00987F30">
            <w:pPr>
              <w:numPr>
                <w:ilvl w:val="0"/>
                <w:numId w:val="2"/>
              </w:numPr>
              <w:tabs>
                <w:tab w:val="clear" w:pos="1069"/>
                <w:tab w:val="num" w:pos="0"/>
                <w:tab w:val="num" w:pos="318"/>
              </w:tabs>
              <w:suppressAutoHyphens/>
              <w:spacing w:after="0" w:line="480" w:lineRule="auto"/>
              <w:ind w:left="318" w:hanging="283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1. Общая характеристика рабочей программы учебного предмета</w:t>
            </w:r>
          </w:p>
          <w:p w:rsidR="00B66E73" w:rsidRPr="00987F30" w:rsidRDefault="00B66E73" w:rsidP="00987F30">
            <w:pPr>
              <w:numPr>
                <w:ilvl w:val="0"/>
                <w:numId w:val="2"/>
              </w:numPr>
              <w:tabs>
                <w:tab w:val="num" w:pos="0"/>
                <w:tab w:val="num" w:pos="318"/>
              </w:tabs>
              <w:suppressAutoHyphens/>
              <w:spacing w:after="0" w:line="480" w:lineRule="auto"/>
              <w:ind w:left="318" w:hanging="283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2. Структура и содержание учебного предмета</w:t>
            </w:r>
          </w:p>
          <w:p w:rsidR="00B66E73" w:rsidRPr="00987F30" w:rsidRDefault="00B66E73" w:rsidP="00987F30">
            <w:pPr>
              <w:tabs>
                <w:tab w:val="num" w:pos="318"/>
              </w:tabs>
              <w:suppressAutoHyphens/>
              <w:spacing w:after="0" w:line="480" w:lineRule="auto"/>
              <w:ind w:left="459" w:hanging="142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 xml:space="preserve">      2.1. Объем учебного предмета и виды учебной работы</w:t>
            </w:r>
          </w:p>
          <w:p w:rsidR="00B66E73" w:rsidRPr="00987F30" w:rsidRDefault="00B66E73" w:rsidP="00987F30">
            <w:pPr>
              <w:tabs>
                <w:tab w:val="num" w:pos="318"/>
              </w:tabs>
              <w:suppressAutoHyphens/>
              <w:spacing w:after="0" w:line="480" w:lineRule="auto"/>
              <w:ind w:left="459" w:hanging="142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 xml:space="preserve">      2.2. Тематический план и содержание учебного предмета</w:t>
            </w:r>
          </w:p>
          <w:p w:rsidR="00B66E73" w:rsidRPr="00987F30" w:rsidRDefault="00B66E73" w:rsidP="00987F30">
            <w:pPr>
              <w:numPr>
                <w:ilvl w:val="0"/>
                <w:numId w:val="2"/>
              </w:numPr>
              <w:tabs>
                <w:tab w:val="clear" w:pos="1069"/>
                <w:tab w:val="num" w:pos="0"/>
                <w:tab w:val="num" w:pos="318"/>
              </w:tabs>
              <w:suppressAutoHyphens/>
              <w:spacing w:after="0" w:line="480" w:lineRule="auto"/>
              <w:ind w:left="318" w:hanging="284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3. Условия реализации рабочей программы учебного предмета</w:t>
            </w:r>
          </w:p>
          <w:p w:rsidR="00B66E73" w:rsidRPr="00987F30" w:rsidRDefault="00B66E73" w:rsidP="00987F30">
            <w:pPr>
              <w:numPr>
                <w:ilvl w:val="0"/>
                <w:numId w:val="2"/>
              </w:numPr>
              <w:tabs>
                <w:tab w:val="clear" w:pos="1069"/>
                <w:tab w:val="num" w:pos="0"/>
                <w:tab w:val="num" w:pos="318"/>
              </w:tabs>
              <w:suppressAutoHyphens/>
              <w:spacing w:after="0" w:line="480" w:lineRule="auto"/>
              <w:ind w:left="318" w:hanging="284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4. Контроль и оценка результатов учебного предмета</w:t>
            </w:r>
          </w:p>
          <w:p w:rsidR="00B66E73" w:rsidRPr="00987F30" w:rsidRDefault="00B66E73" w:rsidP="00987F30">
            <w:pPr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B66E73" w:rsidRPr="00987F30" w:rsidRDefault="00B66E73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</w:p>
          <w:p w:rsidR="00B66E73" w:rsidRPr="00987F30" w:rsidRDefault="00B66E73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</w:p>
          <w:p w:rsidR="00B66E73" w:rsidRPr="00987F30" w:rsidRDefault="00B66E73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</w:p>
          <w:p w:rsidR="00B66E73" w:rsidRPr="00987F30" w:rsidRDefault="00B66E73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4</w:t>
            </w:r>
          </w:p>
          <w:p w:rsidR="00B66E73" w:rsidRPr="00987F30" w:rsidRDefault="00B2266C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15</w:t>
            </w:r>
          </w:p>
          <w:p w:rsidR="00B66E73" w:rsidRPr="00987F30" w:rsidRDefault="00B2266C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15</w:t>
            </w:r>
          </w:p>
          <w:p w:rsidR="00B66E73" w:rsidRPr="00987F30" w:rsidRDefault="00B2266C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16</w:t>
            </w:r>
          </w:p>
          <w:p w:rsidR="00B66E73" w:rsidRPr="00987F30" w:rsidRDefault="00B2266C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21</w:t>
            </w:r>
          </w:p>
          <w:p w:rsidR="00B66E73" w:rsidRPr="00987F30" w:rsidRDefault="00B2266C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22</w:t>
            </w:r>
          </w:p>
        </w:tc>
      </w:tr>
    </w:tbl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36749D" w:rsidRPr="00987F30" w:rsidRDefault="0036749D" w:rsidP="00987F30">
      <w:pPr>
        <w:rPr>
          <w:rFonts w:ascii="Times New Roman" w:eastAsia="Times New Roman" w:hAnsi="Times New Roman" w:cs="Times New Roman"/>
          <w:caps/>
          <w:lang w:eastAsia="ru-RU"/>
        </w:rPr>
      </w:pPr>
      <w:r w:rsidRPr="00987F30">
        <w:rPr>
          <w:rFonts w:ascii="Times New Roman" w:eastAsia="Times New Roman" w:hAnsi="Times New Roman" w:cs="Times New Roman"/>
          <w:caps/>
          <w:lang w:eastAsia="ru-RU"/>
        </w:rPr>
        <w:br w:type="page"/>
      </w:r>
    </w:p>
    <w:p w:rsidR="00B66E73" w:rsidRPr="00987F30" w:rsidRDefault="00B66E73" w:rsidP="00987F30">
      <w:pPr>
        <w:numPr>
          <w:ilvl w:val="0"/>
          <w:numId w:val="19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bookmarkStart w:id="0" w:name="_GoBack"/>
      <w:bookmarkEnd w:id="0"/>
      <w:r w:rsidRPr="00987F30">
        <w:rPr>
          <w:rFonts w:ascii="Times New Roman" w:eastAsia="Times New Roman" w:hAnsi="Times New Roman" w:cs="Times New Roman"/>
          <w:b/>
          <w:lang w:eastAsia="ru-RU"/>
        </w:rPr>
        <w:t xml:space="preserve">ОБЩАЯ ХАРАКТЕРИСТИКА РАБОЧЕЙ ПРОГРАММЫ </w:t>
      </w:r>
    </w:p>
    <w:p w:rsidR="00B66E73" w:rsidRPr="00987F30" w:rsidRDefault="00B66E73" w:rsidP="00987F30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УЧЕБНОГО ПРЕДМЕТА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ind w:right="-185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1.1. Область применения программы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right="-185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Рабочая программа учебного предмета «Информатика» является частью программы подготовки специалистов среднего звена (ППССЗ) в соответствии с ФГОС среднего общего образования.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1.2. Место предмета в структуре основной профессиональной образовательной программы: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Предмет «Информатика» относится к профильным дисциплинам общеобразовательной подготовки.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1.3. Цели и задачи предмета – требования к результатам освоения предмета:</w:t>
      </w:r>
    </w:p>
    <w:p w:rsidR="00B66E73" w:rsidRPr="00987F30" w:rsidRDefault="00B66E73" w:rsidP="00987F3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Содержание программы «Информатика» направлено на достижение следующих </w:t>
      </w:r>
      <w:r w:rsidRPr="00987F30">
        <w:rPr>
          <w:rFonts w:ascii="Times New Roman" w:eastAsia="Times New Roman" w:hAnsi="Times New Roman" w:cs="Times New Roman"/>
          <w:b/>
          <w:lang w:eastAsia="ru-RU"/>
        </w:rPr>
        <w:t>целей:</w:t>
      </w:r>
    </w:p>
    <w:p w:rsidR="00B66E73" w:rsidRPr="00987F30" w:rsidRDefault="00B66E73" w:rsidP="00987F30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 </w:t>
      </w:r>
    </w:p>
    <w:p w:rsidR="00B66E73" w:rsidRPr="00987F30" w:rsidRDefault="00B66E73" w:rsidP="00987F30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овладение умениями применять, анализировать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 </w:t>
      </w:r>
    </w:p>
    <w:p w:rsidR="00B66E73" w:rsidRPr="00987F30" w:rsidRDefault="00B66E73" w:rsidP="00987F30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</w:t>
      </w:r>
    </w:p>
    <w:p w:rsidR="00B66E73" w:rsidRPr="00987F30" w:rsidRDefault="00B66E73" w:rsidP="00987F30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воспитание ответственного отношения к соблюдению этических и правовых норм информационной деятельности; </w:t>
      </w:r>
    </w:p>
    <w:p w:rsidR="00B66E73" w:rsidRPr="00987F30" w:rsidRDefault="00B66E73" w:rsidP="00987F30">
      <w:pPr>
        <w:numPr>
          <w:ilvl w:val="0"/>
          <w:numId w:val="10"/>
        </w:numPr>
        <w:spacing w:after="24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приобретение опыта использования цифровых технологий в индивидуальной и коллективной учебной и познавательной, в том числе проектной деятельности.</w:t>
      </w:r>
    </w:p>
    <w:p w:rsidR="00B66E73" w:rsidRPr="00987F30" w:rsidRDefault="00B66E73" w:rsidP="00987F30">
      <w:pPr>
        <w:keepNext/>
        <w:keepLines/>
        <w:widowControl w:val="0"/>
        <w:tabs>
          <w:tab w:val="left" w:pos="867"/>
        </w:tabs>
        <w:spacing w:after="0"/>
        <w:jc w:val="both"/>
        <w:outlineLvl w:val="1"/>
        <w:rPr>
          <w:rFonts w:ascii="Times New Roman" w:eastAsia="Tahoma" w:hAnsi="Times New Roman" w:cs="Times New Roman"/>
          <w:b/>
          <w:bCs/>
        </w:rPr>
      </w:pPr>
      <w:r w:rsidRPr="00987F30">
        <w:rPr>
          <w:rFonts w:ascii="Times New Roman" w:eastAsia="Tahoma" w:hAnsi="Times New Roman" w:cs="Times New Roman"/>
          <w:b/>
          <w:bCs/>
          <w:color w:val="000000"/>
          <w:lang w:eastAsia="ru-RU" w:bidi="ru-RU"/>
        </w:rPr>
        <w:t>1.4. Планируемые результаты освоения общеобразовательного предмета в соответствии с ФГОС СПО и на основе ФГОС СОО</w:t>
      </w:r>
    </w:p>
    <w:p w:rsidR="00B66E73" w:rsidRPr="00987F30" w:rsidRDefault="00B66E73" w:rsidP="00987F30">
      <w:pPr>
        <w:widowControl w:val="0"/>
        <w:spacing w:after="180"/>
        <w:ind w:firstLine="700"/>
        <w:jc w:val="both"/>
        <w:rPr>
          <w:rFonts w:ascii="Times New Roman" w:eastAsia="Tahoma" w:hAnsi="Times New Roman" w:cs="Times New Roman"/>
          <w:color w:val="000000"/>
          <w:lang w:eastAsia="ru-RU" w:bidi="ru-RU"/>
        </w:rPr>
      </w:pPr>
      <w:r w:rsidRPr="00987F30">
        <w:rPr>
          <w:rFonts w:ascii="Times New Roman" w:eastAsia="Tahoma" w:hAnsi="Times New Roman" w:cs="Times New Roman"/>
          <w:color w:val="000000"/>
          <w:lang w:eastAsia="ru-RU" w:bidi="ru-RU"/>
        </w:rPr>
        <w:t xml:space="preserve">Особое значение дисциплина имеет при формировании и развитии ОК </w:t>
      </w: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2194"/>
        <w:gridCol w:w="3618"/>
        <w:gridCol w:w="3544"/>
      </w:tblGrid>
      <w:tr w:rsidR="00B66E73" w:rsidRPr="00987F30" w:rsidTr="002974CF">
        <w:tc>
          <w:tcPr>
            <w:tcW w:w="2194" w:type="dxa"/>
            <w:vMerge w:val="restart"/>
          </w:tcPr>
          <w:p w:rsidR="00B66E73" w:rsidRPr="00987F30" w:rsidRDefault="00B66E73" w:rsidP="00987F30">
            <w:pPr>
              <w:widowControl w:val="0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7162" w:type="dxa"/>
            <w:gridSpan w:val="2"/>
          </w:tcPr>
          <w:p w:rsidR="00B66E73" w:rsidRPr="00987F30" w:rsidRDefault="00B66E73" w:rsidP="00987F30">
            <w:pPr>
              <w:widowControl w:val="0"/>
              <w:spacing w:after="180"/>
              <w:jc w:val="center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Планируемые результаты освоения  дисциплины</w:t>
            </w:r>
          </w:p>
        </w:tc>
      </w:tr>
      <w:tr w:rsidR="00B66E73" w:rsidRPr="00987F30" w:rsidTr="002974CF">
        <w:trPr>
          <w:trHeight w:val="597"/>
        </w:trPr>
        <w:tc>
          <w:tcPr>
            <w:tcW w:w="2194" w:type="dxa"/>
            <w:vMerge/>
          </w:tcPr>
          <w:p w:rsidR="00B66E73" w:rsidRPr="00987F30" w:rsidRDefault="00B66E73" w:rsidP="00987F30">
            <w:pPr>
              <w:widowControl w:val="0"/>
              <w:jc w:val="both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3618" w:type="dxa"/>
            <w:vAlign w:val="center"/>
          </w:tcPr>
          <w:p w:rsidR="00B66E73" w:rsidRPr="00987F30" w:rsidRDefault="00B66E73" w:rsidP="00987F30">
            <w:pPr>
              <w:widowControl w:val="0"/>
              <w:jc w:val="center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Общие</w:t>
            </w:r>
          </w:p>
        </w:tc>
        <w:tc>
          <w:tcPr>
            <w:tcW w:w="3544" w:type="dxa"/>
            <w:vAlign w:val="center"/>
          </w:tcPr>
          <w:p w:rsidR="00B66E73" w:rsidRPr="00987F30" w:rsidRDefault="00B66E73" w:rsidP="00987F30">
            <w:pPr>
              <w:widowControl w:val="0"/>
              <w:jc w:val="center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Дисциплинарные</w:t>
            </w:r>
          </w:p>
        </w:tc>
      </w:tr>
      <w:tr w:rsidR="00B66E73" w:rsidRPr="00987F30" w:rsidTr="002974CF">
        <w:tc>
          <w:tcPr>
            <w:tcW w:w="2194" w:type="dxa"/>
          </w:tcPr>
          <w:p w:rsidR="00B66E73" w:rsidRPr="00987F30" w:rsidRDefault="00B66E73" w:rsidP="00987F30">
            <w:pPr>
              <w:widowControl w:val="0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ОК 01. </w:t>
            </w:r>
            <w:r w:rsidR="00743F8C" w:rsidRPr="00743F8C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618" w:type="dxa"/>
          </w:tcPr>
          <w:p w:rsidR="00B66E73" w:rsidRPr="00987F30" w:rsidRDefault="00B66E73" w:rsidP="00987F30">
            <w:pPr>
              <w:widowControl w:val="0"/>
              <w:rPr>
                <w:rFonts w:eastAsia="Tahoma"/>
                <w:b/>
                <w:sz w:val="22"/>
                <w:szCs w:val="22"/>
              </w:rPr>
            </w:pPr>
            <w:r w:rsidRPr="00987F30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>В части трудового воспитания:</w:t>
            </w:r>
          </w:p>
          <w:p w:rsidR="002974CF" w:rsidRPr="00987F30" w:rsidRDefault="00B66E73" w:rsidP="00987F30">
            <w:pPr>
              <w:widowControl w:val="0"/>
              <w:numPr>
                <w:ilvl w:val="0"/>
                <w:numId w:val="7"/>
              </w:numPr>
              <w:tabs>
                <w:tab w:val="left" w:pos="108"/>
              </w:tabs>
              <w:ind w:left="108" w:right="-136" w:hanging="142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готовность к труду, осознание ценности мастерства, трудолюбие;</w:t>
            </w:r>
          </w:p>
          <w:p w:rsidR="002974CF" w:rsidRPr="00987F30" w:rsidRDefault="00B66E73" w:rsidP="00987F30">
            <w:pPr>
              <w:widowControl w:val="0"/>
              <w:numPr>
                <w:ilvl w:val="0"/>
                <w:numId w:val="7"/>
              </w:numPr>
              <w:tabs>
                <w:tab w:val="left" w:pos="108"/>
              </w:tabs>
              <w:ind w:left="108" w:hanging="142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готовность к активной деятельности технологической и социальнойнаправленности, способность инициировать, планировать и самостоятельно выполнять такую деятельность;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7"/>
              </w:numPr>
              <w:tabs>
                <w:tab w:val="left" w:pos="108"/>
              </w:tabs>
              <w:ind w:left="108" w:right="-136" w:hanging="142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интерес к различным сферампрофессиональной деятельности,</w:t>
            </w:r>
          </w:p>
          <w:p w:rsidR="00B66E73" w:rsidRPr="00987F30" w:rsidRDefault="00B66E73" w:rsidP="00987F30">
            <w:pPr>
              <w:widowControl w:val="0"/>
              <w:rPr>
                <w:rFonts w:eastAsia="Tahoma"/>
                <w:b/>
                <w:sz w:val="22"/>
                <w:szCs w:val="22"/>
              </w:rPr>
            </w:pPr>
            <w:r w:rsidRPr="00987F30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>Овладение универсальными учебными познавательными действиями:</w:t>
            </w:r>
          </w:p>
          <w:p w:rsidR="00B66E73" w:rsidRPr="00987F30" w:rsidRDefault="00B66E73" w:rsidP="00987F30">
            <w:pPr>
              <w:widowControl w:val="0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а) базовые логические действия: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8"/>
              </w:numPr>
              <w:tabs>
                <w:tab w:val="left" w:pos="134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самостоятельно формулировать актуализировать проблему, рассматривать ее всесторонне;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8"/>
              </w:numPr>
              <w:tabs>
                <w:tab w:val="left" w:pos="134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8"/>
              </w:numPr>
              <w:tabs>
                <w:tab w:val="left" w:pos="134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определять цели деятельности, задавать параметры и критерии их достижения;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8"/>
              </w:numPr>
              <w:tabs>
                <w:tab w:val="left" w:pos="132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выявлять закономерности и противоречия в рассматриваемых явлениях;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8"/>
              </w:numPr>
              <w:tabs>
                <w:tab w:val="left" w:pos="132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8"/>
              </w:numPr>
              <w:tabs>
                <w:tab w:val="left" w:pos="132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развивать креативное мышление при решении жизненных проблем</w:t>
            </w:r>
          </w:p>
          <w:p w:rsidR="00B66E73" w:rsidRPr="00987F30" w:rsidRDefault="00B66E73" w:rsidP="00987F30">
            <w:pPr>
              <w:widowControl w:val="0"/>
              <w:tabs>
                <w:tab w:val="left" w:pos="132"/>
              </w:tabs>
              <w:ind w:right="132"/>
              <w:jc w:val="both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б) базовые исследовательские действия: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интегрировать знания из разных предметных областей;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выдвигать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ab/>
              <w:t>новые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ab/>
              <w:t>идеи, предлагатьоригинальные подходы и решения;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9"/>
              </w:numPr>
              <w:tabs>
                <w:tab w:val="left" w:pos="134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3544" w:type="dxa"/>
            <w:shd w:val="clear" w:color="auto" w:fill="auto"/>
          </w:tcPr>
          <w:p w:rsidR="002974CF" w:rsidRPr="00987F30" w:rsidRDefault="00B66E73" w:rsidP="00987F30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</w:t>
            </w:r>
            <w:r w:rsidR="002974CF"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остранение персональных данных;</w:t>
            </w:r>
          </w:p>
          <w:p w:rsidR="002974CF" w:rsidRPr="00987F30" w:rsidRDefault="00B66E73" w:rsidP="00987F30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соблюдать требования техники безопасности и гигиены при работе с компьютерами и другими ко</w:t>
            </w:r>
            <w:r w:rsidR="002974CF"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мпонентами цифрового окружения;</w:t>
            </w:r>
          </w:p>
          <w:p w:rsidR="00DD7F6C" w:rsidRPr="00987F30" w:rsidRDefault="00B66E73" w:rsidP="00987F30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правовое основы использования компьютерных программ. Баз данных и работы в сети Интернет;</w:t>
            </w:r>
          </w:p>
          <w:p w:rsidR="00DD7F6C" w:rsidRPr="00987F30" w:rsidRDefault="00B66E73" w:rsidP="00987F30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организовывать личное информационное пространство с использованием различных средств цифровых технологий;</w:t>
            </w:r>
          </w:p>
          <w:p w:rsidR="00DD7F6C" w:rsidRPr="00987F30" w:rsidRDefault="00B66E73" w:rsidP="00987F30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понимание возможностей цифровых сервисов государственных услуг, цифровых образовательных сервисов;</w:t>
            </w:r>
          </w:p>
          <w:p w:rsidR="00DD7F6C" w:rsidRPr="00987F30" w:rsidRDefault="00B66E73" w:rsidP="00987F30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возможности и ограничения технологий искусственного интеллекта в различных областях;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иметь представление об использовании информационных технологий в различных профессиональных сферах.</w:t>
            </w:r>
          </w:p>
        </w:tc>
      </w:tr>
      <w:tr w:rsidR="00B66E73" w:rsidRPr="00987F30" w:rsidTr="002974CF">
        <w:tc>
          <w:tcPr>
            <w:tcW w:w="2194" w:type="dxa"/>
          </w:tcPr>
          <w:p w:rsidR="00B66E73" w:rsidRPr="00987F30" w:rsidRDefault="00B66E73" w:rsidP="00987F30">
            <w:pPr>
              <w:widowControl w:val="0"/>
              <w:spacing w:after="180"/>
              <w:ind w:right="-51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val="en-US" w:bidi="en-US"/>
              </w:rPr>
              <w:t>OK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en-US"/>
              </w:rPr>
              <w:t xml:space="preserve"> 02. </w:t>
            </w:r>
            <w:r w:rsidR="00743F8C" w:rsidRPr="00743F8C">
              <w:rPr>
                <w:rFonts w:eastAsia="Tahoma"/>
                <w:color w:val="000000"/>
                <w:sz w:val="22"/>
                <w:szCs w:val="22"/>
                <w:lang w:bidi="ru-RU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618" w:type="dxa"/>
          </w:tcPr>
          <w:p w:rsidR="00B66E73" w:rsidRPr="00987F30" w:rsidRDefault="00B66E73" w:rsidP="00987F30">
            <w:pPr>
              <w:widowControl w:val="0"/>
              <w:tabs>
                <w:tab w:val="left" w:pos="3096"/>
              </w:tabs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 xml:space="preserve">В области ценности научного познания: 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1"/>
              </w:numPr>
              <w:tabs>
                <w:tab w:val="left" w:pos="118"/>
              </w:tabs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сформированность мировоззрения,соответствующего современному уровню развития науки и общественной практики, основанного на диалоге культур,способствующего осознанию своего места в поликультурном мире;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1"/>
              </w:numPr>
              <w:tabs>
                <w:tab w:val="left" w:pos="118"/>
              </w:tabs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1"/>
              </w:numPr>
              <w:tabs>
                <w:tab w:val="left" w:pos="118"/>
              </w:tabs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осознание ценности научной деятельности, готовность осуществлять проектную и исследовательскую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ab/>
              <w:t xml:space="preserve"> деятельностьиндивидуально в группе.</w:t>
            </w:r>
          </w:p>
          <w:p w:rsidR="00B66E73" w:rsidRPr="00987F30" w:rsidRDefault="00B66E73" w:rsidP="00987F30">
            <w:pPr>
              <w:widowControl w:val="0"/>
              <w:tabs>
                <w:tab w:val="left" w:pos="118"/>
              </w:tabs>
              <w:ind w:left="-23" w:right="-123"/>
              <w:rPr>
                <w:rFonts w:eastAsia="Tahoma"/>
                <w:b/>
                <w:sz w:val="22"/>
                <w:szCs w:val="22"/>
              </w:rPr>
            </w:pPr>
            <w:r w:rsidRPr="00987F30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>Овладение универсальными учебными познавательными действиями:</w:t>
            </w:r>
          </w:p>
          <w:p w:rsidR="00B66E73" w:rsidRPr="00987F30" w:rsidRDefault="00B66E73" w:rsidP="00987F30">
            <w:pPr>
              <w:widowControl w:val="0"/>
              <w:ind w:left="123" w:right="-123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в) работа с информацией: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использовать средства информационных и коммуникационных и организационных задач с соблюдением требований эргономики, техники безопасности гигиены, ресурсосбережения, правовых и этических норм, норм информационной безопасности;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544" w:type="dxa"/>
            <w:shd w:val="clear" w:color="auto" w:fill="auto"/>
          </w:tcPr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владение методами поиска информации в сети Интернет;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критически оценивать информацию, полученную из сети Интернет;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характеризовать большие данные, приводить примеры источников их получения и направления использования;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основные принципы устройства и функционирования современных стационарных и мобильных компьютеров;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тенденций развития компьютерных технологий;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иметь представления о компьютерных сетях и их роли в современном мире;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иметь представление об общих принципах разработки и функционирования интернет-приложений;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основные принципы дискретизации различных видов информации;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строить неравномерные коды, допускающие однозначное декодирование сообщений (префиксные коды);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использовать простейшие коды, которые позволяют обнаруживать и исправлять ошибки при передачи данных;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теоритическим аппаратом, позволяющим осуществлять представление заданного натурального числа в различных системах исчисления;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выполнять преобразования логических выражений, используя законы алгебры логики;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 w:rsidRPr="00987F30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Python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987F30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Java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987F30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++, </w:t>
            </w:r>
            <w:r w:rsidRPr="00987F30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#);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анализировать алгоритмы с использованием таблиц трассировки;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реализовать этапы решения задач на компьютере;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умение реализовывать на выбранном для изучения языке программирования высокого уровня (Паскаль, </w:t>
            </w:r>
            <w:r w:rsidRPr="00987F30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Python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987F30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Java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987F30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++, </w:t>
            </w:r>
            <w:r w:rsidRPr="00987F30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#) типовые алгоритмы обработки чисел, числовых последовательностей и массивов: представление числа в виде набора простых сомножителей;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нахождение максимальной (минимальной) цифры натурального числа, записанного в системе исчисления с основанием, превышающим 10;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сортировку элементов массива;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наполнять разработанную базу данных;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использовать компьютерно-математические модели для анализа объектов и процессов: формулироват цель моделирования;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B66E73" w:rsidRPr="00987F30" w:rsidRDefault="00B66E73" w:rsidP="00987F30">
      <w:pPr>
        <w:spacing w:before="240"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p w:rsidR="00B66E73" w:rsidRPr="00987F30" w:rsidRDefault="00B66E73" w:rsidP="00987F30">
      <w:pPr>
        <w:widowControl w:val="0"/>
        <w:numPr>
          <w:ilvl w:val="1"/>
          <w:numId w:val="6"/>
        </w:numPr>
        <w:tabs>
          <w:tab w:val="left" w:pos="426"/>
        </w:tabs>
        <w:autoSpaceDE w:val="0"/>
        <w:autoSpaceDN w:val="0"/>
        <w:spacing w:after="0"/>
        <w:ind w:left="426" w:hanging="426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Реализациявоспитательныхаспектоввпроцессеучебных</w:t>
      </w:r>
      <w:r w:rsidRPr="00987F30">
        <w:rPr>
          <w:rFonts w:ascii="Times New Roman" w:eastAsia="Times New Roman" w:hAnsi="Times New Roman" w:cs="Times New Roman"/>
          <w:b/>
          <w:spacing w:val="-2"/>
          <w:lang w:eastAsia="ru-RU"/>
        </w:rPr>
        <w:t>занятий</w:t>
      </w:r>
    </w:p>
    <w:p w:rsidR="00B66E73" w:rsidRPr="00987F30" w:rsidRDefault="00B66E73" w:rsidP="00987F30">
      <w:pPr>
        <w:tabs>
          <w:tab w:val="left" w:pos="10206"/>
        </w:tabs>
        <w:spacing w:after="0"/>
        <w:ind w:firstLine="709"/>
        <w:jc w:val="both"/>
        <w:rPr>
          <w:rFonts w:ascii="Times New Roman" w:eastAsia="Times New Roman" w:hAnsi="Times New Roman" w:cs="Times New Roman"/>
          <w:spacing w:val="-2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987F30">
        <w:rPr>
          <w:rFonts w:ascii="Times New Roman" w:eastAsia="Times New Roman" w:hAnsi="Times New Roman" w:cs="Times New Roman"/>
          <w:spacing w:val="-2"/>
          <w:lang w:eastAsia="ru-RU"/>
        </w:rPr>
        <w:t>включающих:</w:t>
      </w:r>
    </w:p>
    <w:p w:rsidR="00690A56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демонстрацию интереса к будущей профессии;</w:t>
      </w:r>
    </w:p>
    <w:p w:rsidR="00690A56" w:rsidRPr="00987F30" w:rsidRDefault="00690A56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о</w:t>
      </w:r>
      <w:r w:rsidR="00B66E73" w:rsidRPr="00987F30">
        <w:rPr>
          <w:rFonts w:ascii="Times New Roman" w:eastAsia="Times New Roman" w:hAnsi="Times New Roman" w:cs="Times New Roman"/>
          <w:lang w:eastAsia="ru-RU"/>
        </w:rPr>
        <w:t>ценку собственного продвижения, личностного развития;</w:t>
      </w:r>
    </w:p>
    <w:p w:rsidR="00B66E73" w:rsidRPr="00987F30" w:rsidRDefault="00690A56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</w:t>
      </w:r>
      <w:r w:rsidR="00B66E73" w:rsidRPr="00987F30">
        <w:rPr>
          <w:rFonts w:ascii="Times New Roman" w:eastAsia="Times New Roman" w:hAnsi="Times New Roman" w:cs="Times New Roman"/>
          <w:lang w:eastAsia="ru-RU"/>
        </w:rPr>
        <w:t>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проявление высокопрофессиональной трудовой активности;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участие в исследовательской и проектной работе;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конструктивное взаимодействие в учебном коллективе;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демонстрация навыков межличностного делового общения, социального имиджа;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сформированность гражданской позиции; участие в волонтерском движении; 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проявление мировоззренческих установок на готовность молодых людей к работе  на благо Отечества;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проявление правовой активности и навыков правомерного поведения, уважения к Закону;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отсутствие фактов проявления идеологии терроризма и экстремизма среди обучающихся;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добровольческие инициативы по поддержки инвалидов и престарелых граждан;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участие в конкурсах профессионального мастерства разного уровня и в командных проектах;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B66E73" w:rsidRPr="00987F30" w:rsidRDefault="00B66E73" w:rsidP="00987F30">
      <w:pPr>
        <w:spacing w:after="24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ситуацийдля обсуждения.</w:t>
      </w:r>
    </w:p>
    <w:p w:rsidR="00B66E73" w:rsidRPr="00987F30" w:rsidRDefault="00B66E73" w:rsidP="00987F30">
      <w:pPr>
        <w:widowControl w:val="0"/>
        <w:tabs>
          <w:tab w:val="left" w:pos="426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1.6. Использованиеактивныхиинтерактивныхформпроведения</w:t>
      </w:r>
      <w:r w:rsidRPr="00987F30">
        <w:rPr>
          <w:rFonts w:ascii="Times New Roman" w:eastAsia="Times New Roman" w:hAnsi="Times New Roman" w:cs="Times New Roman"/>
          <w:b/>
          <w:spacing w:val="-2"/>
          <w:lang w:eastAsia="ru-RU"/>
        </w:rPr>
        <w:t>занятий</w:t>
      </w:r>
    </w:p>
    <w:p w:rsidR="00B66E73" w:rsidRPr="00987F30" w:rsidRDefault="00B66E73" w:rsidP="00987F3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u w:val="single"/>
          <w:lang w:eastAsia="ru-RU"/>
        </w:rPr>
      </w:pPr>
      <w:r w:rsidRPr="00987F30">
        <w:rPr>
          <w:rFonts w:ascii="Times New Roman" w:eastAsia="Times New Roman" w:hAnsi="Times New Roman" w:cs="Times New Roman"/>
          <w:spacing w:val="-6"/>
          <w:lang w:eastAsia="ru-RU"/>
        </w:rPr>
        <w:t>На</w:t>
      </w:r>
      <w:r w:rsidRPr="00987F30">
        <w:rPr>
          <w:rFonts w:ascii="Times New Roman" w:eastAsia="Times New Roman" w:hAnsi="Times New Roman" w:cs="Times New Roman"/>
          <w:spacing w:val="-2"/>
          <w:lang w:eastAsia="ru-RU"/>
        </w:rPr>
        <w:t>занятиях</w:t>
      </w:r>
      <w:r w:rsidRPr="00987F30">
        <w:rPr>
          <w:rFonts w:ascii="Times New Roman" w:eastAsia="Times New Roman" w:hAnsi="Times New Roman" w:cs="Times New Roman"/>
          <w:spacing w:val="-6"/>
          <w:lang w:eastAsia="ru-RU"/>
        </w:rPr>
        <w:t>по</w:t>
      </w:r>
      <w:r w:rsidRPr="00987F30">
        <w:rPr>
          <w:rFonts w:ascii="Times New Roman" w:eastAsia="Times New Roman" w:hAnsi="Times New Roman" w:cs="Times New Roman"/>
          <w:spacing w:val="-2"/>
          <w:lang w:eastAsia="ru-RU"/>
        </w:rPr>
        <w:t>учебномупредметуиспользуютсяследующиеактивные</w:t>
      </w:r>
      <w:r w:rsidRPr="00987F30">
        <w:rPr>
          <w:rFonts w:ascii="Times New Roman" w:eastAsia="Times New Roman" w:hAnsi="Times New Roman" w:cs="Times New Roman"/>
          <w:spacing w:val="-10"/>
          <w:lang w:eastAsia="ru-RU"/>
        </w:rPr>
        <w:t xml:space="preserve">и </w:t>
      </w:r>
      <w:r w:rsidRPr="00987F30">
        <w:rPr>
          <w:rFonts w:ascii="Times New Roman" w:eastAsia="Times New Roman" w:hAnsi="Times New Roman" w:cs="Times New Roman"/>
          <w:lang w:eastAsia="ru-RU"/>
        </w:rPr>
        <w:t>интерактивные формы проведения занятий:</w:t>
      </w:r>
    </w:p>
    <w:p w:rsidR="00690A56" w:rsidRPr="00987F30" w:rsidRDefault="00B66E73" w:rsidP="00987F30">
      <w:pPr>
        <w:pStyle w:val="afc"/>
        <w:numPr>
          <w:ilvl w:val="0"/>
          <w:numId w:val="22"/>
        </w:numPr>
        <w:tabs>
          <w:tab w:val="left" w:pos="567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left="567"/>
        <w:jc w:val="both"/>
        <w:rPr>
          <w:rFonts w:ascii="Times New Roman" w:eastAsia="Times New Roman" w:hAnsi="Times New Roman"/>
          <w:lang w:eastAsia="ru-RU"/>
        </w:rPr>
      </w:pPr>
      <w:r w:rsidRPr="00987F30">
        <w:rPr>
          <w:rFonts w:ascii="Times New Roman" w:eastAsia="Times New Roman" w:hAnsi="Times New Roman"/>
          <w:lang w:eastAsia="ru-RU"/>
        </w:rPr>
        <w:t>круглый</w:t>
      </w:r>
      <w:r w:rsidRPr="00987F30">
        <w:rPr>
          <w:rFonts w:ascii="Times New Roman" w:eastAsia="Times New Roman" w:hAnsi="Times New Roman"/>
          <w:spacing w:val="-2"/>
          <w:lang w:eastAsia="ru-RU"/>
        </w:rPr>
        <w:t>стол;</w:t>
      </w:r>
    </w:p>
    <w:p w:rsidR="00690A56" w:rsidRPr="00987F30" w:rsidRDefault="00B66E73" w:rsidP="00987F30">
      <w:pPr>
        <w:pStyle w:val="afc"/>
        <w:numPr>
          <w:ilvl w:val="0"/>
          <w:numId w:val="22"/>
        </w:numPr>
        <w:tabs>
          <w:tab w:val="left" w:pos="567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left="567"/>
        <w:jc w:val="both"/>
        <w:rPr>
          <w:rFonts w:ascii="Times New Roman" w:eastAsia="Times New Roman" w:hAnsi="Times New Roman"/>
          <w:lang w:eastAsia="ru-RU"/>
        </w:rPr>
      </w:pPr>
      <w:r w:rsidRPr="00987F30">
        <w:rPr>
          <w:rFonts w:ascii="Times New Roman" w:hAnsi="Times New Roman"/>
          <w:spacing w:val="-2"/>
        </w:rPr>
        <w:t>дискуссии;</w:t>
      </w:r>
    </w:p>
    <w:p w:rsidR="00B66E73" w:rsidRPr="00987F30" w:rsidRDefault="00B66E73" w:rsidP="00987F30">
      <w:pPr>
        <w:pStyle w:val="afc"/>
        <w:numPr>
          <w:ilvl w:val="0"/>
          <w:numId w:val="22"/>
        </w:numPr>
        <w:tabs>
          <w:tab w:val="left" w:pos="567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left="567"/>
        <w:jc w:val="both"/>
        <w:rPr>
          <w:rFonts w:ascii="Times New Roman" w:eastAsia="Times New Roman" w:hAnsi="Times New Roman"/>
          <w:lang w:eastAsia="ru-RU"/>
        </w:rPr>
      </w:pPr>
      <w:r w:rsidRPr="00987F30">
        <w:rPr>
          <w:rFonts w:ascii="Times New Roman" w:hAnsi="Times New Roman"/>
        </w:rPr>
        <w:t>групповаяработаилиработав</w:t>
      </w:r>
      <w:r w:rsidRPr="00987F30">
        <w:rPr>
          <w:rFonts w:ascii="Times New Roman" w:hAnsi="Times New Roman"/>
          <w:spacing w:val="-2"/>
        </w:rPr>
        <w:t>парах;</w:t>
      </w:r>
    </w:p>
    <w:p w:rsidR="00B66E73" w:rsidRPr="00987F30" w:rsidRDefault="00B66E73" w:rsidP="00987F30">
      <w:pPr>
        <w:widowControl w:val="0"/>
        <w:numPr>
          <w:ilvl w:val="1"/>
          <w:numId w:val="15"/>
        </w:numPr>
        <w:tabs>
          <w:tab w:val="left" w:pos="426"/>
        </w:tabs>
        <w:autoSpaceDE w:val="0"/>
        <w:autoSpaceDN w:val="0"/>
        <w:spacing w:after="0"/>
        <w:ind w:left="426" w:hanging="426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Практическая</w:t>
      </w:r>
      <w:r w:rsidRPr="00987F30">
        <w:rPr>
          <w:rFonts w:ascii="Times New Roman" w:eastAsia="Times New Roman" w:hAnsi="Times New Roman" w:cs="Times New Roman"/>
          <w:b/>
          <w:spacing w:val="-2"/>
          <w:lang w:eastAsia="ru-RU"/>
        </w:rPr>
        <w:t>подготовка</w:t>
      </w:r>
    </w:p>
    <w:p w:rsidR="00B66E73" w:rsidRPr="00987F30" w:rsidRDefault="00B66E73" w:rsidP="00987F30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Практическая подготовка при реализации учебного предмета организуется следующим образом:</w:t>
      </w:r>
    </w:p>
    <w:p w:rsidR="00B66E73" w:rsidRPr="00987F30" w:rsidRDefault="00B66E73" w:rsidP="00987F30">
      <w:pPr>
        <w:pStyle w:val="afc"/>
        <w:numPr>
          <w:ilvl w:val="0"/>
          <w:numId w:val="23"/>
        </w:numPr>
        <w:spacing w:after="120"/>
        <w:ind w:left="567"/>
        <w:jc w:val="both"/>
        <w:rPr>
          <w:rFonts w:ascii="Times New Roman" w:eastAsia="Times New Roman" w:hAnsi="Times New Roman"/>
          <w:lang w:eastAsia="ru-RU"/>
        </w:rPr>
      </w:pPr>
      <w:r w:rsidRPr="00987F30">
        <w:rPr>
          <w:rFonts w:ascii="Times New Roman" w:eastAsia="Times New Roman" w:hAnsi="Times New Roman"/>
          <w:lang w:eastAsia="ru-RU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B66E73" w:rsidRPr="00987F30" w:rsidRDefault="00B66E73" w:rsidP="00987F3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1.7. Рекомендуемое количество часов на освоение учебного предмета: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максимальной учебной нагрузки обучающегося </w:t>
      </w:r>
      <w:r w:rsidR="001368BC">
        <w:rPr>
          <w:rFonts w:ascii="Times New Roman" w:eastAsia="Times New Roman" w:hAnsi="Times New Roman" w:cs="Times New Roman"/>
          <w:lang w:eastAsia="ru-RU"/>
        </w:rPr>
        <w:t>108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 час</w:t>
      </w:r>
      <w:r w:rsidR="004124AF">
        <w:rPr>
          <w:rFonts w:ascii="Times New Roman" w:eastAsia="Times New Roman" w:hAnsi="Times New Roman" w:cs="Times New Roman"/>
          <w:lang w:eastAsia="ru-RU"/>
        </w:rPr>
        <w:t>ов</w:t>
      </w:r>
      <w:r w:rsidRPr="00987F30">
        <w:rPr>
          <w:rFonts w:ascii="Times New Roman" w:eastAsia="Times New Roman" w:hAnsi="Times New Roman" w:cs="Times New Roman"/>
          <w:lang w:eastAsia="ru-RU"/>
        </w:rPr>
        <w:t>, в том числе: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обязательной аудиторной</w:t>
      </w:r>
      <w:r w:rsidR="004124AF">
        <w:rPr>
          <w:rFonts w:ascii="Times New Roman" w:eastAsia="Times New Roman" w:hAnsi="Times New Roman" w:cs="Times New Roman"/>
          <w:lang w:eastAsia="ru-RU"/>
        </w:rPr>
        <w:t xml:space="preserve"> учебной нагрузки обучающегося </w:t>
      </w:r>
      <w:r w:rsidR="001368BC">
        <w:rPr>
          <w:rFonts w:ascii="Times New Roman" w:eastAsia="Times New Roman" w:hAnsi="Times New Roman" w:cs="Times New Roman"/>
          <w:lang w:eastAsia="ru-RU"/>
        </w:rPr>
        <w:t>72</w:t>
      </w:r>
      <w:r w:rsidR="004124AF">
        <w:rPr>
          <w:rFonts w:ascii="Times New Roman" w:eastAsia="Times New Roman" w:hAnsi="Times New Roman" w:cs="Times New Roman"/>
          <w:lang w:eastAsia="ru-RU"/>
        </w:rPr>
        <w:t xml:space="preserve"> час</w:t>
      </w:r>
      <w:r w:rsidR="001368BC">
        <w:rPr>
          <w:rFonts w:ascii="Times New Roman" w:eastAsia="Times New Roman" w:hAnsi="Times New Roman" w:cs="Times New Roman"/>
          <w:lang w:eastAsia="ru-RU"/>
        </w:rPr>
        <w:t>а</w:t>
      </w:r>
      <w:r w:rsidRPr="00987F30">
        <w:rPr>
          <w:rFonts w:ascii="Times New Roman" w:eastAsia="Times New Roman" w:hAnsi="Times New Roman" w:cs="Times New Roman"/>
          <w:lang w:eastAsia="ru-RU"/>
        </w:rPr>
        <w:t>.</w:t>
      </w:r>
    </w:p>
    <w:p w:rsidR="00FD331A" w:rsidRDefault="00FD331A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 xml:space="preserve">2. СТРУКТУРА И СОДЕРЖАНИЕ </w:t>
      </w:r>
      <w:r w:rsidRPr="00987F30">
        <w:rPr>
          <w:rFonts w:ascii="Times New Roman" w:eastAsia="Times New Roman" w:hAnsi="Times New Roman" w:cs="Times New Roman"/>
          <w:b/>
        </w:rPr>
        <w:t>УЧЕБНОГО ПРЕДМЕТА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8B2F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 xml:space="preserve">2.1. Объем </w:t>
      </w:r>
      <w:r w:rsidRPr="00987F30">
        <w:rPr>
          <w:rFonts w:ascii="Times New Roman" w:eastAsia="Times New Roman" w:hAnsi="Times New Roman" w:cs="Times New Roman"/>
          <w:b/>
        </w:rPr>
        <w:t>учебного предмета</w:t>
      </w:r>
      <w:r w:rsidRPr="00987F30">
        <w:rPr>
          <w:rFonts w:ascii="Times New Roman" w:eastAsia="Times New Roman" w:hAnsi="Times New Roman" w:cs="Times New Roman"/>
          <w:b/>
          <w:lang w:eastAsia="ru-RU"/>
        </w:rPr>
        <w:t xml:space="preserve"> и виды учебной работы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8B2FB6" w:rsidTr="008B2FB6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FB6" w:rsidRDefault="008B2FB6" w:rsidP="008B2F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FB6" w:rsidRDefault="008B2FB6" w:rsidP="008B2F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8B2FB6" w:rsidTr="008B2FB6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FB6" w:rsidRDefault="008B2FB6" w:rsidP="008B2FB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FB6" w:rsidRDefault="008B2FB6" w:rsidP="008B2FB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108</w:t>
            </w:r>
          </w:p>
        </w:tc>
      </w:tr>
      <w:tr w:rsidR="008B2FB6" w:rsidTr="008B2FB6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FB6" w:rsidRDefault="008B2FB6" w:rsidP="008B2FB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FB6" w:rsidRDefault="008B2FB6" w:rsidP="008B2FB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72</w:t>
            </w:r>
          </w:p>
        </w:tc>
      </w:tr>
      <w:tr w:rsidR="008B2FB6" w:rsidTr="008B2FB6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FB6" w:rsidRDefault="008B2FB6" w:rsidP="008B2FB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Лекции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FB6" w:rsidRDefault="008B2FB6" w:rsidP="008B2FB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</w:tr>
      <w:tr w:rsidR="008B2FB6" w:rsidTr="008B2FB6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FB6" w:rsidRDefault="008B2FB6" w:rsidP="008B2FB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FB6" w:rsidRDefault="008B2FB6" w:rsidP="008B2FB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</w:tr>
      <w:tr w:rsidR="008B2FB6" w:rsidTr="008B2FB6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FB6" w:rsidRDefault="008B2FB6" w:rsidP="008B2FB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FB6" w:rsidRDefault="008B2FB6" w:rsidP="008B2FB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</w:tr>
      <w:tr w:rsidR="008B2FB6" w:rsidTr="008B2FB6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FB6" w:rsidRDefault="008B2FB6" w:rsidP="008B2FB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Консультация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FB6" w:rsidRDefault="008B2FB6" w:rsidP="008B2FB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B2FB6" w:rsidTr="008B2FB6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FB6" w:rsidRDefault="008B2FB6" w:rsidP="008B2FB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FB6" w:rsidRDefault="008B2FB6" w:rsidP="008B2FB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</w:tbl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B66E73" w:rsidRPr="00987F30" w:rsidSect="002974CF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B66E73" w:rsidRPr="00987F30" w:rsidRDefault="00B66E73" w:rsidP="00987F30">
      <w:pPr>
        <w:spacing w:after="240"/>
        <w:rPr>
          <w:rFonts w:ascii="Times New Roman" w:eastAsia="Times New Roman" w:hAnsi="Times New Roman" w:cs="Times New Roman"/>
          <w:b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 xml:space="preserve">2.2. Тематический план и содержание </w:t>
      </w:r>
      <w:r w:rsidRPr="00987F30">
        <w:rPr>
          <w:rFonts w:ascii="Times New Roman" w:eastAsia="Times New Roman" w:hAnsi="Times New Roman" w:cs="Times New Roman"/>
          <w:b/>
        </w:rPr>
        <w:t xml:space="preserve">учебного предмета  </w:t>
      </w:r>
      <w:r w:rsidR="001368BC" w:rsidRPr="001368BC">
        <w:rPr>
          <w:rFonts w:ascii="Times New Roman" w:eastAsia="Times New Roman" w:hAnsi="Times New Roman" w:cs="Times New Roman"/>
          <w:b/>
          <w:caps/>
          <w:lang w:eastAsia="ru-RU"/>
        </w:rPr>
        <w:t xml:space="preserve">ОД.03 </w:t>
      </w:r>
      <w:r w:rsidR="001368BC">
        <w:rPr>
          <w:rFonts w:ascii="Times New Roman" w:eastAsia="Times New Roman" w:hAnsi="Times New Roman" w:cs="Times New Roman"/>
          <w:b/>
          <w:caps/>
          <w:lang w:eastAsia="ru-RU"/>
        </w:rPr>
        <w:t>«</w:t>
      </w:r>
      <w:r w:rsidR="001368BC">
        <w:rPr>
          <w:rFonts w:ascii="Times New Roman" w:eastAsia="Times New Roman" w:hAnsi="Times New Roman" w:cs="Times New Roman"/>
          <w:b/>
          <w:lang w:eastAsia="ru-RU"/>
        </w:rPr>
        <w:t>М</w:t>
      </w:r>
      <w:r w:rsidR="001368BC" w:rsidRPr="001368BC">
        <w:rPr>
          <w:rFonts w:ascii="Times New Roman" w:eastAsia="Times New Roman" w:hAnsi="Times New Roman" w:cs="Times New Roman"/>
          <w:b/>
          <w:lang w:eastAsia="ru-RU"/>
        </w:rPr>
        <w:t>атематика и информатика</w:t>
      </w:r>
      <w:r w:rsidR="001368BC">
        <w:rPr>
          <w:rFonts w:ascii="Times New Roman" w:eastAsia="Times New Roman" w:hAnsi="Times New Roman" w:cs="Times New Roman"/>
          <w:b/>
          <w:lang w:eastAsia="ru-RU"/>
        </w:rPr>
        <w:t>»</w:t>
      </w:r>
    </w:p>
    <w:tbl>
      <w:tblPr>
        <w:tblOverlap w:val="never"/>
        <w:tblW w:w="146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1"/>
        <w:gridCol w:w="8736"/>
        <w:gridCol w:w="1416"/>
        <w:gridCol w:w="1853"/>
      </w:tblGrid>
      <w:tr w:rsidR="00341B21" w:rsidRPr="00987F30" w:rsidTr="00AF6BB3">
        <w:trPr>
          <w:trHeight w:hRule="exact" w:val="950"/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Наименование разделов и тем</w:t>
            </w: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341B21" w:rsidRPr="00987F30" w:rsidRDefault="001368BC" w:rsidP="001368B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Содержание учебного материала, </w:t>
            </w:r>
            <w:r w:rsidR="00341B21"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лабораторные и практические занятия</w:t>
            </w: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, </w:t>
            </w:r>
            <w:r w:rsidRPr="001368B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самостоятельная работа обучающихся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Объем часов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Формируемые компетенции</w:t>
            </w:r>
          </w:p>
        </w:tc>
      </w:tr>
      <w:tr w:rsidR="001368BC" w:rsidRPr="00987F30" w:rsidTr="00AF6BB3">
        <w:trPr>
          <w:trHeight w:hRule="exact" w:val="376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1368BC" w:rsidRPr="00AF6BB3" w:rsidRDefault="001368BC" w:rsidP="00AF6BB3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AF6BB3">
              <w:rPr>
                <w:rFonts w:ascii="Times New Roman" w:eastAsia="Tahoma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Раздел 1.  Математика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0153FD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32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A95331" w:rsidRPr="00987F30" w:rsidTr="00B76D7A">
        <w:trPr>
          <w:trHeight w:val="227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A95331" w:rsidRPr="00987F30" w:rsidRDefault="00A9533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1368B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Введение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A95331" w:rsidRPr="00734BBF" w:rsidRDefault="00A95331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A95331" w:rsidRPr="00A95331" w:rsidRDefault="00A95331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A95331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5331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A95331" w:rsidRPr="00987F30" w:rsidTr="0036264B">
        <w:trPr>
          <w:trHeight w:hRule="exact" w:val="1073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A95331" w:rsidRPr="001368BC" w:rsidRDefault="00A9533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A95331" w:rsidRPr="00734BBF" w:rsidRDefault="00A95331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 Математика в науке, технике, экономике, информационных технологиях и практической деятельности. Цели и задачи изучения математики в учреждениях начального и среднего профессионального образования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A95331" w:rsidRPr="00A95331" w:rsidRDefault="00A95331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A95331" w:rsidRPr="00987F30" w:rsidRDefault="00A95331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AF6BB3">
        <w:trPr>
          <w:trHeight w:hRule="exact" w:val="323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Тема 1.1 </w:t>
            </w:r>
            <w:r w:rsidRPr="001368B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Развитие понятия о числе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821308" w:rsidRDefault="00B76D7A" w:rsidP="00734BB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</w:rPr>
            </w:pPr>
            <w:r w:rsidRPr="00821308">
              <w:rPr>
                <w:rFonts w:ascii="Times New Roman" w:hAnsi="Times New Roman"/>
                <w:b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063895">
        <w:trPr>
          <w:trHeight w:hRule="exact" w:val="715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hAnsi="Times New Roman"/>
                <w:sz w:val="24"/>
                <w:szCs w:val="24"/>
              </w:rPr>
              <w:t>1. Целые и рациональные числа. Действительные числа. Приближенные вычисления.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AF6BB3">
        <w:trPr>
          <w:trHeight w:hRule="exact" w:val="267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Тема 1.2 </w:t>
            </w:r>
            <w:r w:rsidRPr="001368B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Корни, степени и логарифмы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5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063895">
        <w:trPr>
          <w:trHeight w:hRule="exact" w:val="697"/>
          <w:jc w:val="center"/>
        </w:trPr>
        <w:tc>
          <w:tcPr>
            <w:tcW w:w="2611" w:type="dxa"/>
            <w:vMerge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1.Корни и степени. Корни натуральной степени из числа и их свойства. Степени с рациональными показателями, их свойства. Степени с действительными показателями.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639"/>
          <w:jc w:val="center"/>
        </w:trPr>
        <w:tc>
          <w:tcPr>
            <w:tcW w:w="2611" w:type="dxa"/>
            <w:vMerge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2. Логарифм. Логарифм числа. Десятичные и натуральные логарифмы. Правила действий с логарифмами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950"/>
          <w:jc w:val="center"/>
        </w:trPr>
        <w:tc>
          <w:tcPr>
            <w:tcW w:w="2611" w:type="dxa"/>
            <w:vMerge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1.Внеаудиторная самостоятельная работа по разделу: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(сообщения, доклады, рефераты)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Преобразование алгебраических выражений. Преобразование рациональных, иррациональных степенных, показательных и логарифмических выражений.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365"/>
          <w:jc w:val="center"/>
        </w:trPr>
        <w:tc>
          <w:tcPr>
            <w:tcW w:w="2611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Демонстрации к разделу 2:Фрагменты фильма; Схемы, таблицы.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821308">
        <w:trPr>
          <w:trHeight w:hRule="exact" w:val="344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1.3 </w:t>
            </w:r>
            <w:r w:rsidRPr="00483322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Прямые и плоскости в пространстве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5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063895">
        <w:trPr>
          <w:trHeight w:hRule="exact" w:val="597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 Взаимное расположение двух прямых в пространстве. Параллельность прямой и плоскости. Параллельность плоскостей. Перпендикулярность прямой и плоскости.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2.  Перпендикуляр и наклонная. Угол между прямой и плоскостью. Двугранный угол. Угол между плоскостями. Перпендикулярность двух плоскостей.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Геометрические преобразования пространства: параллельный перенос, симметрия относительно плоскости.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Параллельное проектирование.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167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1.Внеаудиторная самостоятельная работа по разделу: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(сообщения, доклады, рефераты)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Геометрические преобразования пространства: параллельный перенос, симметрия относительно плоскости.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Параллельное проектирование.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950"/>
          <w:jc w:val="center"/>
        </w:trPr>
        <w:tc>
          <w:tcPr>
            <w:tcW w:w="261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Демонстрации к разделу 3: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Фрагменты фильма;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Схемы, таблицы;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Модели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821308">
        <w:trPr>
          <w:trHeight w:hRule="exact" w:val="384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1.4. </w:t>
            </w:r>
            <w:r w:rsidRPr="00483322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Координаты и векторы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063895">
        <w:trPr>
          <w:trHeight w:hRule="exact" w:val="1657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 Прямоугольная (декартова) система координат в пространстве. Формула расстояния между двумя точками. Уравнения сферы.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Векторы. Модуль вектора. Равенство векторов. Сложение векторов. Умножение вектора на число. Разложение вектора по направлениям. Угол между двумя векторами. Проекция вектора на ось. Координаты вектора. Скалярное произведение векторов.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1.Внеаудиторная самостоятельная работа по разделу: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(сообщения, доклады, рефераты)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Проекция вектора на ось. Координаты вектора. Скалярное произведение векторов.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AF6BB3">
        <w:trPr>
          <w:trHeight w:hRule="exact" w:val="31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1.5. Основы три</w:t>
            </w:r>
            <w:r w:rsidRPr="00483322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гонометрии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063895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 Радианная мера угла. Вращательное движение. Синус, косинус, тангенс и котангенс числа. Ос-новные тригонометрические тождества, формулы приведения. Синус, косинус и тангенс суммы и разности двух углов.Синус и косинус двойного угла.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606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2. Преобразования простейших тригонометрических выражений.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Простейшие тригонометрические уравнения. Решение тригонометрических уравнений.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1277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1.Внеаудиторная самостоятельная работа по разделу: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(сообщения, доклады, рефераты)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Основные тригонометрические тождества, формулы приведения. Синус, косинус и тангенс суммы и разности двух углов.Синус и косинус двойного угла.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734BBF" w:rsidRPr="00987F30" w:rsidTr="00063895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34BBF" w:rsidRPr="00987F30" w:rsidRDefault="00734BBF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34BBF" w:rsidRPr="00734BBF" w:rsidRDefault="00734BBF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Демонстрации к разделу 5:</w:t>
            </w:r>
          </w:p>
          <w:p w:rsidR="00734BBF" w:rsidRPr="00734BBF" w:rsidRDefault="00734BBF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Схемы, таблицы;</w:t>
            </w:r>
          </w:p>
          <w:p w:rsidR="00734BBF" w:rsidRPr="00734BBF" w:rsidRDefault="00734BBF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Модели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34BBF" w:rsidRPr="00734BBF" w:rsidRDefault="00734BBF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4BBF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AF6BB3">
        <w:trPr>
          <w:trHeight w:hRule="exact" w:val="348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483322" w:rsidRDefault="00B76D7A" w:rsidP="00483322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1.6. </w:t>
            </w:r>
            <w:r w:rsidRPr="00483322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Функции, их свойства и  графики.</w:t>
            </w:r>
          </w:p>
          <w:p w:rsidR="00B76D7A" w:rsidRPr="00987F30" w:rsidRDefault="00B76D7A" w:rsidP="00483322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483322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Степенные, показа-тельные, логарифмиче-ские и тригонометри-ческие функции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7F3780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7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063895">
        <w:trPr>
          <w:trHeight w:hRule="exact" w:val="227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 Функции. Область определения и множество значений; график функции, построение графиков функций, заданных различными способами.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Свойства функции: монотонность, четность, нечетность, огр</w:t>
            </w: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аниченность, периодичность. Про</w:t>
            </w: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межутки возрастания и убывания, наибольшее и наименьшее зн</w:t>
            </w: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ачения, точки экстремума. Графи</w:t>
            </w: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ческая интерпретация. Примеры функциональных зависимостей в реальных процессах и явлениях.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Обратные функции.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675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2. Степенные, показательные, логарифмические и тригонометрические функции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Определения функций, их свойства и графики.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3. Преобразования графиков. Параллельный перенос, симметрия относительно осей координат и симметрия относительно начала координат, симметрия относительно прямой y= x, растяжение и сжатие вдоль осей координат.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7F3780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1747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1.Внеаудиторная самостоятельная работа по разделу: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(сообщения, доклады, рефераты)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Преобразования графиков. Параллельный перенос, симметрия относительно осей координат и симметрия относительно начала координат, симметрия относительно прямой y= x, растяжение и сжатие вдоль осей координат.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1408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Демонстрации к разделу 6: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Фрагменты фильма;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Схемы, таблицы;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Модели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734BBF" w:rsidRPr="00987F30" w:rsidTr="00734BBF">
        <w:trPr>
          <w:trHeight w:hRule="exact" w:val="431"/>
          <w:jc w:val="center"/>
        </w:trPr>
        <w:tc>
          <w:tcPr>
            <w:tcW w:w="1461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734BBF" w:rsidRPr="00987F30" w:rsidRDefault="00734BBF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AF6BB3">
        <w:trPr>
          <w:trHeight w:hRule="exact" w:val="36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1.7. </w:t>
            </w:r>
            <w:r w:rsidRPr="00483322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Многогранники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063895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 xml:space="preserve">1.Вершины, ребра, грани многогранника. 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Призма. Прямая призма. Правильная призма. Параллелепипед. Куб. Пирамида. Правильная пирамида.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2. Симметрии в кубе, в параллелепипеде..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Сечения куба, призмы и пирамиды.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Представление о правильных многогранниках (тетраэдр, куб, октаэдр, додекаэдр и икосаэдр).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821308">
        <w:trPr>
          <w:trHeight w:hRule="exact" w:val="451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1.8. Тела и по</w:t>
            </w:r>
            <w:r w:rsidRPr="00483322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верхности вращения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AF6BB3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AF6BB3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AF6BB3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063895">
        <w:trPr>
          <w:trHeight w:hRule="exact" w:val="717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1.Цилиндр и конус. Основание, высота, боковая поверхность, образующая, развертка. Шар и сфера, их сечения.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1713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1.Внеаудиторная самостоятельная работа по разделу: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(сообщения, доклады, рефераты)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Сечения куба, призмы и пирамиды.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Представление о правильных многогранниках (тетраэдр, куб, октаэдр, додекаэдр и икосаэдр).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1261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Демонстрации к разделу 7, 8: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Фрагменты фильма;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Схемы, таблицы;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Модели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483322" w:rsidRPr="00987F30" w:rsidTr="00AF6BB3">
        <w:trPr>
          <w:trHeight w:hRule="exact" w:val="401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483322" w:rsidRPr="00987F30" w:rsidRDefault="00483322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483322" w:rsidRPr="00483322" w:rsidRDefault="00483322" w:rsidP="00483322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483322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Дифференцированный зачёт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483322" w:rsidRDefault="00483322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83322" w:rsidRPr="00987F30" w:rsidRDefault="00483322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734BBF" w:rsidRPr="00987F30" w:rsidTr="008F21A2">
        <w:trPr>
          <w:trHeight w:hRule="exact" w:val="577"/>
          <w:jc w:val="center"/>
        </w:trPr>
        <w:tc>
          <w:tcPr>
            <w:tcW w:w="14616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BBF" w:rsidRPr="00AF6BB3" w:rsidRDefault="00734BBF" w:rsidP="00AF6BB3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AF6BB3">
              <w:rPr>
                <w:rFonts w:ascii="Times New Roman" w:eastAsia="Tahoma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Раздел 2. Информатика</w:t>
            </w:r>
          </w:p>
        </w:tc>
      </w:tr>
      <w:tr w:rsidR="001368BC" w:rsidRPr="00987F30" w:rsidTr="008F21A2">
        <w:trPr>
          <w:trHeight w:hRule="exact" w:val="322"/>
          <w:jc w:val="center"/>
        </w:trPr>
        <w:tc>
          <w:tcPr>
            <w:tcW w:w="14616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8BC" w:rsidRPr="00987F30" w:rsidRDefault="001368BC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</w:tr>
      <w:tr w:rsidR="001368BC" w:rsidRPr="00987F30" w:rsidTr="00987F30">
        <w:trPr>
          <w:trHeight w:hRule="exact" w:val="322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Раздел 1.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Информация и информационная деятельность человека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1368BC" w:rsidRPr="000153FD" w:rsidRDefault="000153FD" w:rsidP="000153F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11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1368BC" w:rsidRPr="00987F30" w:rsidTr="00383CAE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307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1.1. Информация и информационные процессы</w:t>
            </w: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1368BC" w:rsidRPr="00987F30" w:rsidTr="00383CAE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Понятие «информация» как фундаментальное понятие современной науки.</w:t>
            </w:r>
          </w:p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об основных информационных процессах, о системах. Кодирование информации Информация и информационные процессы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1368BC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1368BC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1.2. Подходы к измерению информации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1368BC" w:rsidRPr="00987F30" w:rsidTr="00383CAE">
        <w:trPr>
          <w:trHeight w:hRule="exact" w:val="157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Подходы к измерению информации (содержательный, алфавитный, вероятностный).</w:t>
            </w:r>
          </w:p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Единицы измерения информации. Информационные объекты различных видов.</w:t>
            </w:r>
          </w:p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Универсальность дискретного (цифрового) представления информации. Передача и хранение информации. Определение объемов различных носителей информации. Архив информации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1368BC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1368BC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1.3. Компьютер и цифровое представление информации.</w:t>
            </w:r>
          </w:p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Устройство компьютера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1368BC" w:rsidRPr="00987F30" w:rsidTr="00383CAE">
        <w:trPr>
          <w:trHeight w:hRule="exact" w:val="157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368BC" w:rsidRPr="00987F30" w:rsidRDefault="001368BC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Принципы построения компьютеров. Принцип открытой архитектуры. Магистраль. Аппаратное устройство компьютера. Внешняя память. Устройства ввода-вывода. Поколения ЭВМ. Архитектура ЭВМ 5 поколения. Основные характеристики компьютеров. Программное обеспечение: классификация и его назначение, сетевое программное обеспечение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1368BC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</w:tbl>
    <w:p w:rsidR="00341B21" w:rsidRPr="00987F30" w:rsidRDefault="00341B21" w:rsidP="00987F30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987F30">
        <w:rPr>
          <w:rFonts w:ascii="Times New Roman" w:eastAsia="Courier New" w:hAnsi="Times New Roman" w:cs="Times New Roman"/>
          <w:color w:val="000000"/>
          <w:lang w:eastAsia="ru-RU" w:bidi="ru-RU"/>
        </w:rPr>
        <w:br w:type="page"/>
      </w:r>
    </w:p>
    <w:tbl>
      <w:tblPr>
        <w:tblOverlap w:val="never"/>
        <w:tblW w:w="146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1"/>
        <w:gridCol w:w="8736"/>
        <w:gridCol w:w="1416"/>
        <w:gridCol w:w="1853"/>
      </w:tblGrid>
      <w:tr w:rsidR="00383CAE" w:rsidRPr="00987F30" w:rsidTr="00987F30">
        <w:trPr>
          <w:trHeight w:val="407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1.4. Кодирование информации. Системы счисления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83CAE" w:rsidRPr="00987F30" w:rsidRDefault="00383CAE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val="en-US" w:eastAsia="ru-RU" w:bidi="ru-RU"/>
              </w:rPr>
            </w:pPr>
            <w:r w:rsidRPr="00987F30">
              <w:rPr>
                <w:rFonts w:ascii="Times New Roman" w:eastAsia="Courier New" w:hAnsi="Times New Roman" w:cs="Times New Roman"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83CAE" w:rsidRPr="00987F30" w:rsidTr="00383CAE">
        <w:trPr>
          <w:trHeight w:hRule="exact" w:val="370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83CAE" w:rsidRPr="00987F30" w:rsidRDefault="00383CAE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о различных системах счисления, представление вещественного числа в системе счисления с любым основанием, перевод числа из недесятичной позиционной системы счисления в десятичную, перевод вещественного числа из 10 СС в другую СС, арифметические действия в разных СС.</w:t>
            </w:r>
          </w:p>
          <w:p w:rsidR="00383CAE" w:rsidRPr="00987F30" w:rsidRDefault="00383CAE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числовых данных: общие принципы представления данных, форматы представления чисел.</w:t>
            </w:r>
          </w:p>
          <w:p w:rsidR="00383CAE" w:rsidRPr="00987F30" w:rsidRDefault="00383CAE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текстовых данных: кодовые таблицы символов, объем текстовых данных.</w:t>
            </w:r>
          </w:p>
          <w:p w:rsidR="00383CAE" w:rsidRPr="00987F30" w:rsidRDefault="00383CAE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графических данных.</w:t>
            </w:r>
          </w:p>
          <w:p w:rsidR="00383CAE" w:rsidRPr="00987F30" w:rsidRDefault="00383CAE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звуковых данных.</w:t>
            </w:r>
          </w:p>
          <w:p w:rsidR="00383CAE" w:rsidRPr="00987F30" w:rsidRDefault="00383CAE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видеоданных.</w:t>
            </w:r>
          </w:p>
          <w:p w:rsidR="00383CAE" w:rsidRPr="00987F30" w:rsidRDefault="00383CAE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Кодирование данных произвольного вида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1.5.Элементы комбинаторики, теории множеств и математической логики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0153FD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383CAE">
        <w:trPr>
          <w:trHeight w:hRule="exact" w:val="1258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Основные понятия алгебры логики: высказывание, логические операции, построение таблицы истинности логического выражения. Графический метод алгебры логики. Понятие множества. Мощность множества. Операции над множествами. Решение логических задач графическим способом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437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0153FD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1.6.</w:t>
            </w:r>
          </w:p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Компьютерные сети: локальные сети, сеть Интернет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6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01</w:t>
            </w:r>
          </w:p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383CAE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Компьютерные сети их классификация. Работа в локальной сети. Топологии локальных сетей. Обмен данными. Глобальная сеть Интернет. </w:t>
            </w:r>
            <w:r w:rsidRPr="00987F30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IP</w:t>
            </w: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-адресация. Правовые основы работы в сети Интернет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0153FD">
        <w:trPr>
          <w:trHeight w:hRule="exact" w:val="331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987F30" w:rsidRDefault="000153FD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</w:tbl>
    <w:p w:rsidR="00341B21" w:rsidRPr="00987F30" w:rsidRDefault="00341B21" w:rsidP="00987F30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987F30">
        <w:rPr>
          <w:rFonts w:ascii="Times New Roman" w:eastAsia="Courier New" w:hAnsi="Times New Roman" w:cs="Times New Roman"/>
          <w:color w:val="000000"/>
          <w:lang w:eastAsia="ru-RU" w:bidi="ru-RU"/>
        </w:rPr>
        <w:br w:type="page"/>
      </w:r>
    </w:p>
    <w:tbl>
      <w:tblPr>
        <w:tblOverlap w:val="never"/>
        <w:tblW w:w="146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1"/>
        <w:gridCol w:w="8736"/>
        <w:gridCol w:w="1416"/>
        <w:gridCol w:w="1853"/>
      </w:tblGrid>
      <w:tr w:rsidR="00341B21" w:rsidRPr="00987F30" w:rsidTr="000153FD">
        <w:trPr>
          <w:trHeight w:hRule="exact" w:val="950"/>
          <w:jc w:val="center"/>
        </w:trPr>
        <w:tc>
          <w:tcPr>
            <w:tcW w:w="2611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</w:tcPr>
          <w:p w:rsidR="00341B21" w:rsidRPr="00987F30" w:rsidRDefault="000153FD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1.7. Службы Интернета</w:t>
            </w: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Службы и сервисы Интернета (электронная почта, видеоконференции, форумы, мессенджеры, социальные сети). Поиск в Интернете. Электронная коммерция. Цифровые сервисы государственных услуг. Достоверность информации в Интернете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0153FD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1.8. Сетевое хранение данных и цифрового контента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6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01</w:t>
            </w:r>
          </w:p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1258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Организация личного информационного пространства. Облачные хранилища данных. Разделение прав доступа в облачных хранилищах. Коллективная работа над документами. Соблюдение мер безопасности, предотвращающих незаконное распространение персональных данных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1.9.</w:t>
            </w:r>
          </w:p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Информационная безопасность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9F3C76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6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01</w:t>
            </w:r>
          </w:p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157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Информационная безопасность. Защита информации. Информационная безопасность в мире, России. Вредоносные программы. Антивирусные программы. Безопасность в Интернете (сетевые угрозы, мошенничество). Тренды в развитии цифровых технологий; риски и прогнозы использования цифровых технологий при решении профессиональных задачи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9F3C76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Раздел 2.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Использование программных систем и сервисов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413292" w:rsidRDefault="000153FD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8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2.1. Обработка информации в текстовых процессорах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413292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94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Текстовые документы. Виды программного обеспечения для обработки текстовой информации. Создание текстовых документов на компьютере (операции ввода, редактирования, форматирования)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413292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2.2. Технологии создания структурированных текстовых документов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413292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0К 02</w:t>
            </w:r>
          </w:p>
        </w:tc>
      </w:tr>
      <w:tr w:rsidR="00341B21" w:rsidRPr="00987F30" w:rsidTr="00BF1C3C">
        <w:trPr>
          <w:trHeight w:hRule="exact" w:val="638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6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Многостраничные документы. Структура документа. Гипертекстовые документы.</w:t>
            </w:r>
          </w:p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Совместная работа над документом. Шаблоны.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413292" w:rsidRDefault="00413292" w:rsidP="00987F3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</w:tbl>
    <w:p w:rsidR="00341B21" w:rsidRPr="00987F30" w:rsidRDefault="00341B21" w:rsidP="00987F30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987F30">
        <w:rPr>
          <w:rFonts w:ascii="Times New Roman" w:eastAsia="Courier New" w:hAnsi="Times New Roman" w:cs="Times New Roman"/>
          <w:color w:val="000000"/>
          <w:lang w:eastAsia="ru-RU" w:bidi="ru-RU"/>
        </w:rPr>
        <w:br w:type="page"/>
      </w:r>
    </w:p>
    <w:tbl>
      <w:tblPr>
        <w:tblOverlap w:val="never"/>
        <w:tblW w:w="146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1"/>
        <w:gridCol w:w="8736"/>
        <w:gridCol w:w="1416"/>
        <w:gridCol w:w="1853"/>
      </w:tblGrid>
      <w:tr w:rsidR="00BF1C3C" w:rsidRPr="00987F30" w:rsidTr="00987F30">
        <w:trPr>
          <w:trHeight w:val="528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310" w:lineRule="auto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2.3. Компьютерная графика и мультимедиа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1C3C" w:rsidRPr="00987F30" w:rsidRDefault="00BF1C3C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1C3C" w:rsidRPr="00987F30" w:rsidRDefault="00BF1C3C" w:rsidP="00743F8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0К 02</w:t>
            </w:r>
          </w:p>
        </w:tc>
      </w:tr>
      <w:tr w:rsidR="00BF1C3C" w:rsidRPr="00987F30" w:rsidTr="00BF1C3C">
        <w:trPr>
          <w:trHeight w:hRule="exact" w:val="1029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310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1C3C" w:rsidRPr="00987F30" w:rsidRDefault="00BF1C3C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Компьютерная графика и её виды. Форматы мультимедийных файлов. Графические редакторы (ПО </w:t>
            </w:r>
            <w:r w:rsidRPr="00987F30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Gimp</w:t>
            </w:r>
            <w:r w:rsidRPr="00987F30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, </w:t>
            </w:r>
            <w:r w:rsidRPr="00987F30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Inkscape</w:t>
            </w:r>
            <w:r w:rsidRPr="00987F30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). </w:t>
            </w: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Программы по записи и редактирования звука (ПО АудиоМастер). Программы редактирования видео (ПО </w:t>
            </w:r>
            <w:r w:rsidRPr="00987F30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Movavi</w:t>
            </w:r>
            <w:r w:rsidRPr="00987F30">
              <w:rPr>
                <w:rFonts w:ascii="Times New Roman" w:eastAsia="Tahoma" w:hAnsi="Times New Roman" w:cs="Times New Roman"/>
                <w:color w:val="000000"/>
                <w:lang w:bidi="en-US"/>
              </w:rPr>
              <w:t>)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BF1C3C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2.4. Технологии обработки графических объектов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413292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63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Технологии обработки различных объектов компьютерной графики (растровые и векторные изображения, обработка звука, монтаж видео)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413292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2.5.</w:t>
            </w:r>
          </w:p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Представление профессиональной информации в виде презентаций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63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6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Виды компьютерных презентаций. Основные этапы разработки презентации.</w:t>
            </w:r>
          </w:p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Анимация в презентации. Шаблоны. Композиция объектов презентации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614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2.6.</w:t>
            </w:r>
          </w:p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Интерактивные и мультимедийные объекты на слайде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0153FD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Принципы мультимедия. Интерактивное представление информации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614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0153FD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2.7.</w:t>
            </w:r>
          </w:p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Гипертекстовое представление информации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638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Язык разметки гипертекста </w:t>
            </w:r>
            <w:r w:rsidRPr="00987F30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HTML</w:t>
            </w:r>
            <w:r w:rsidRPr="00987F30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. </w:t>
            </w: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Оформление гипертекстовой страницы. Веб-сайты и веб-страницы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Раздел 3.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Информационное моделирование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413292" w:rsidP="000B0B6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  <w:r w:rsidR="000B0B6E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0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3.1.</w:t>
            </w:r>
          </w:p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Модели и моделирование.Этапы моделирования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63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о компьютерных моделях. Виды моделей. Адекватность модели. Основные этапы компьютерного моделирования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BF1C3C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3.2.</w:t>
            </w:r>
          </w:p>
          <w:p w:rsidR="00BF1C3C" w:rsidRPr="00987F30" w:rsidRDefault="00BF1C3C" w:rsidP="00987F30">
            <w:pPr>
              <w:spacing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Списки, графы, деревья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F1C3C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0К 02</w:t>
            </w:r>
          </w:p>
        </w:tc>
      </w:tr>
      <w:tr w:rsidR="00BF1C3C" w:rsidRPr="00987F30" w:rsidTr="001368BC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spacing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spacing w:line="240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Структура информации. Списки, графы, деревья. Алгоритм построения дерева решений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ind w:firstLine="64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BF1C3C" w:rsidRPr="00987F30" w:rsidTr="00987F30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F1C3C" w:rsidRPr="00987F30" w:rsidRDefault="00413292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spacing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3.3. Математические модели в профессиональной области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413292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83CAE" w:rsidRPr="00987F30" w:rsidTr="001368BC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spacing w:line="240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Алгоритмы моделирования кратчайших путей между вершинами (Алгоритм Дейкстры, Метод динамического программирования). Элементы теории игр (выигрышная стратегия)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ind w:firstLine="64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64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413292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spacing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3.4. Понятие алгоритма и основные алгоритмические структуры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413292" w:rsidRDefault="00413292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01</w:t>
            </w:r>
          </w:p>
        </w:tc>
      </w:tr>
      <w:tr w:rsidR="00383CAE" w:rsidRPr="00987F30" w:rsidTr="001368BC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spacing w:line="240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Понятие алгоритма. Свойства алгоритма. Способы записи алгоритма. Основные алгоритмические структуры. Запись алгоритмов на языке программирования (Pascal, Python, Java, C++, С#). Анализ алгоритмов с помощью трассировочных таблиц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ind w:firstLine="64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477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413292" w:rsidRDefault="00413292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spacing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3.5.</w:t>
            </w:r>
          </w:p>
          <w:p w:rsidR="00383CAE" w:rsidRPr="00987F30" w:rsidRDefault="00383CAE" w:rsidP="00987F30">
            <w:pPr>
              <w:spacing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Анализ алгоритмов в профессиональной области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83CAE" w:rsidRPr="00987F30" w:rsidTr="001368BC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spacing w:line="240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Структурированные типы данных. Массивы. Вспомогательные алгоритмы. Задачи поиска элемента с заданными свойствами. Анализ типовых алгоритмов обработки чисел, числовых последовательностей и массивов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ind w:firstLine="64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1368BC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00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spacing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3.6. Базы данных как модель предметной области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83CAE" w:rsidRPr="00987F30" w:rsidTr="001368BC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Базы данных как модель предметной области. Таблицы и реляционные базы данных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ind w:firstLine="64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1368BC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413292" w:rsidRPr="00987F30" w:rsidTr="001368BC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spacing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3.7. Технологии обработки информации в электронных таблицах</w:t>
            </w:r>
          </w:p>
          <w:p w:rsidR="00413292" w:rsidRPr="00987F30" w:rsidRDefault="00413292" w:rsidP="00987F30">
            <w:pPr>
              <w:widowControl w:val="0"/>
              <w:spacing w:after="0" w:line="314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Списки, графы, деревья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  <w:p w:rsidR="00413292" w:rsidRPr="00413292" w:rsidRDefault="00413292" w:rsidP="00413292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3292" w:rsidRPr="00987F30" w:rsidRDefault="00413292" w:rsidP="00743F8C">
            <w:pPr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413292" w:rsidRPr="00987F30" w:rsidTr="001368BC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widowControl w:val="0"/>
              <w:spacing w:after="0" w:line="314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spacing w:line="240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Табличный процессор. Приемы ввода, редактирования, форматирования в табличном процессоре. Адресация. Сортировка, фильтрация, условное форматирование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413292" w:rsidRPr="00987F30" w:rsidTr="001368BC">
        <w:trPr>
          <w:trHeight w:hRule="exact" w:val="638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widowControl w:val="0"/>
              <w:spacing w:after="0" w:line="314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3292" w:rsidRPr="00987F30" w:rsidRDefault="00413292" w:rsidP="00987F30">
            <w:pPr>
              <w:widowControl w:val="0"/>
              <w:spacing w:after="0" w:line="307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Структура информации. Списки, графы, деревья. Алгоритм построения дерева решений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413292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987F30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3.3. Математические модели в профессиональной области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987F30" w:rsidRPr="00987F30" w:rsidRDefault="00413292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987F30" w:rsidRPr="00987F30" w:rsidTr="00BF1C3C">
        <w:trPr>
          <w:trHeight w:hRule="exact" w:val="94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Алгоритмы моделирования кратчайших путей между вершинами (Алгоритм Дейкстры, Метод динамического программирования). Элементы теории игр (выигрышная стратегия)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987F30" w:rsidRPr="00987F30" w:rsidTr="00987F30">
        <w:trPr>
          <w:trHeight w:hRule="exact" w:val="368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987F30" w:rsidRPr="00987F30" w:rsidRDefault="00413292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3.4. Понятие алгоритма и основные алгоритмические структуры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0153FD" w:rsidRDefault="000153FD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01</w:t>
            </w:r>
          </w:p>
        </w:tc>
      </w:tr>
      <w:tr w:rsidR="00341B21" w:rsidRPr="00987F30" w:rsidTr="00BF1C3C">
        <w:trPr>
          <w:trHeight w:hRule="exact" w:val="94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Понятие алгоритма. Свойства алгоритма. Способы записи алгоритма. Основные алгоритмические структуры. Запись алгоритмов на языке программирования </w:t>
            </w:r>
            <w:r w:rsidRPr="00987F30">
              <w:rPr>
                <w:rFonts w:ascii="Times New Roman" w:eastAsia="Tahoma" w:hAnsi="Times New Roman" w:cs="Times New Roman"/>
                <w:color w:val="000000"/>
                <w:lang w:bidi="en-US"/>
              </w:rPr>
              <w:t>(</w:t>
            </w:r>
            <w:r w:rsidRPr="00987F30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Pascal</w:t>
            </w:r>
            <w:r w:rsidRPr="00987F30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, </w:t>
            </w:r>
            <w:r w:rsidRPr="00987F30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Python</w:t>
            </w:r>
            <w:r w:rsidRPr="00987F30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, </w:t>
            </w:r>
            <w:r w:rsidRPr="00987F30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Java</w:t>
            </w:r>
            <w:r w:rsidRPr="00987F30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, </w:t>
            </w: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C++, С#). Анализ алгоритмов с помощью трассировочных таблиц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3.5.</w:t>
            </w:r>
          </w:p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Анализ алгоритмов в профессиональной области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Структурированные типы данных. Массивы. Вспомогательные алгоритмы. Задачи поиска элемента с заданными свойствами. Анализ типовых алгоритмов обработки чисел, числовых последовательностей и массивов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BF1C3C">
        <w:trPr>
          <w:trHeight w:hRule="exact" w:val="34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50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3.6. Базы данных как модель предметной области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Базы данных как модель предметной области. Таблицы и реляционные базы данных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BF1C3C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3.7. Технологии обработки информации в электронных таблицах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987F30">
        <w:trPr>
          <w:trHeight w:hRule="exact" w:val="955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Табличный процессор. Приемы ввода, редактирования, форматирования в табличном процессоре. Адресация. Сортировка, фильтрация, условное форматирование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987F30" w:rsidRPr="00987F30" w:rsidTr="00987F30">
        <w:trPr>
          <w:trHeight w:hRule="exact" w:val="385"/>
          <w:jc w:val="center"/>
        </w:trPr>
        <w:tc>
          <w:tcPr>
            <w:tcW w:w="261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val="en-US" w:eastAsia="ru-RU" w:bidi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</w:tbl>
    <w:p w:rsidR="00341B21" w:rsidRPr="00987F30" w:rsidRDefault="00341B21" w:rsidP="00987F30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987F30">
        <w:rPr>
          <w:rFonts w:ascii="Times New Roman" w:eastAsia="Courier New" w:hAnsi="Times New Roman" w:cs="Times New Roman"/>
          <w:color w:val="000000"/>
          <w:lang w:eastAsia="ru-RU" w:bidi="ru-RU"/>
        </w:rPr>
        <w:br w:type="page"/>
      </w:r>
    </w:p>
    <w:tbl>
      <w:tblPr>
        <w:tblOverlap w:val="never"/>
        <w:tblW w:w="146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1"/>
        <w:gridCol w:w="8752"/>
        <w:gridCol w:w="1400"/>
        <w:gridCol w:w="1853"/>
      </w:tblGrid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3.8. Формулы и функции в электронных таблицах</w:t>
            </w:r>
          </w:p>
        </w:tc>
        <w:tc>
          <w:tcPr>
            <w:tcW w:w="8752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00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0B0B6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D71405">
        <w:trPr>
          <w:trHeight w:hRule="exact" w:val="126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Формулы и функции в электронных таблицах. Встроенные функции и их использование. Математические и статистические функции. Логические функции. Финансовые функции. Текстовые функции. Реализация математических моделей в электронных таблицах</w:t>
            </w:r>
          </w:p>
        </w:tc>
        <w:tc>
          <w:tcPr>
            <w:tcW w:w="140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413292">
        <w:trPr>
          <w:trHeight w:hRule="exact" w:val="420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0B0B6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3.9.</w:t>
            </w:r>
          </w:p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Визуализация данных в электронных таблицах</w:t>
            </w:r>
          </w:p>
        </w:tc>
        <w:tc>
          <w:tcPr>
            <w:tcW w:w="8752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00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D71405">
        <w:trPr>
          <w:trHeight w:hRule="exact" w:val="509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Визуализация данных в электронных таблицах</w:t>
            </w:r>
          </w:p>
        </w:tc>
        <w:tc>
          <w:tcPr>
            <w:tcW w:w="140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427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3.10.</w:t>
            </w:r>
          </w:p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Моделирование в электронных таблицах (на примерах задач из профессиональной области)</w:t>
            </w:r>
          </w:p>
        </w:tc>
        <w:tc>
          <w:tcPr>
            <w:tcW w:w="8752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00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D71405">
        <w:trPr>
          <w:trHeight w:hRule="exact" w:val="63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Моделирование в электронных таблицах (на примерах задач из профессиональной области)</w:t>
            </w:r>
          </w:p>
        </w:tc>
        <w:tc>
          <w:tcPr>
            <w:tcW w:w="140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0B0B6E">
        <w:trPr>
          <w:trHeight w:hRule="exact" w:val="926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0E1C93" w:rsidRPr="00987F30" w:rsidTr="000E1C93">
        <w:trPr>
          <w:trHeight w:hRule="exact" w:val="860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0E1C93" w:rsidRPr="000B0B6E" w:rsidRDefault="000E1C93" w:rsidP="000E1C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  <w:b/>
                <w:caps/>
              </w:rPr>
              <w:t>С</w:t>
            </w:r>
            <w:r>
              <w:rPr>
                <w:rFonts w:ascii="Times New Roman" w:hAnsi="Times New Roman" w:cs="Times New Roman"/>
                <w:b/>
              </w:rPr>
              <w:t>амостоятельная работа</w:t>
            </w:r>
          </w:p>
        </w:tc>
        <w:tc>
          <w:tcPr>
            <w:tcW w:w="87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0E1C93" w:rsidRPr="000B0B6E" w:rsidRDefault="000E1C93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4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0E1C93" w:rsidRPr="000B0B6E" w:rsidRDefault="000E1C93" w:rsidP="000E1C93">
            <w:pPr>
              <w:widowControl w:val="0"/>
              <w:spacing w:after="0" w:line="240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36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E1C93" w:rsidRPr="000B0B6E" w:rsidRDefault="000E1C93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</w:p>
        </w:tc>
      </w:tr>
      <w:tr w:rsidR="000B0B6E" w:rsidRPr="00987F30" w:rsidTr="000B0B6E">
        <w:trPr>
          <w:trHeight w:hRule="exact" w:val="393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0B0B6E" w:rsidRPr="000B0B6E" w:rsidRDefault="000B0B6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0B0B6E">
              <w:rPr>
                <w:rFonts w:ascii="Times New Roman" w:hAnsi="Times New Roman" w:cs="Times New Roman"/>
                <w:b/>
                <w:caps/>
              </w:rPr>
              <w:t>Э</w:t>
            </w:r>
            <w:r w:rsidRPr="000B0B6E">
              <w:rPr>
                <w:rFonts w:ascii="Times New Roman" w:hAnsi="Times New Roman" w:cs="Times New Roman"/>
                <w:b/>
              </w:rPr>
              <w:t>кзамен</w:t>
            </w:r>
          </w:p>
        </w:tc>
        <w:tc>
          <w:tcPr>
            <w:tcW w:w="87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0B0B6E" w:rsidRPr="000B0B6E" w:rsidRDefault="000B0B6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4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0B0B6E" w:rsidRPr="000B0B6E" w:rsidRDefault="000B0B6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b/>
                <w:i/>
                <w:iCs/>
                <w:color w:val="000000"/>
                <w:lang w:val="en-US" w:eastAsia="ru-RU" w:bidi="ru-RU"/>
              </w:rPr>
            </w:pPr>
            <w:r w:rsidRPr="000B0B6E">
              <w:rPr>
                <w:b/>
                <w:caps/>
              </w:rPr>
              <w:t>1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B0B6E" w:rsidRPr="000B0B6E" w:rsidRDefault="000B0B6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</w:p>
        </w:tc>
      </w:tr>
      <w:tr w:rsidR="000B0B6E" w:rsidRPr="00987F30" w:rsidTr="000B0B6E">
        <w:trPr>
          <w:trHeight w:hRule="exact" w:val="320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0B0B6E" w:rsidRPr="000B0B6E" w:rsidRDefault="000B0B6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0B0B6E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Всего</w:t>
            </w:r>
          </w:p>
        </w:tc>
        <w:tc>
          <w:tcPr>
            <w:tcW w:w="87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0B0B6E" w:rsidRPr="000B0B6E" w:rsidRDefault="000B0B6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4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0B0B6E" w:rsidRPr="000B0B6E" w:rsidRDefault="000E1C93" w:rsidP="000E1C9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i/>
                <w:i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i/>
                <w:iCs/>
                <w:color w:val="000000"/>
                <w:lang w:eastAsia="ru-RU" w:bidi="ru-RU"/>
              </w:rPr>
              <w:t>108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B0B6E" w:rsidRPr="000B0B6E" w:rsidRDefault="000B0B6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</w:p>
        </w:tc>
      </w:tr>
    </w:tbl>
    <w:p w:rsidR="00B214DA" w:rsidRPr="00987F30" w:rsidRDefault="00B214DA" w:rsidP="00987F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214DA" w:rsidRPr="00987F30" w:rsidRDefault="00B214DA" w:rsidP="00987F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lang w:val="en-US" w:eastAsia="ru-RU"/>
        </w:rPr>
        <w:sectPr w:rsidR="00B214DA" w:rsidRPr="00987F30" w:rsidSect="00B2266C">
          <w:footerReference w:type="default" r:id="rId9"/>
          <w:pgSz w:w="16838" w:h="11906" w:orient="landscape"/>
          <w:pgMar w:top="1701" w:right="1134" w:bottom="1134" w:left="1134" w:header="709" w:footer="709" w:gutter="0"/>
          <w:cols w:space="720"/>
        </w:sectPr>
      </w:pPr>
    </w:p>
    <w:p w:rsidR="00B66E73" w:rsidRPr="00987F30" w:rsidRDefault="00B66E73" w:rsidP="00987F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240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987F30">
        <w:rPr>
          <w:rFonts w:ascii="Times New Roman" w:eastAsia="Times New Roman" w:hAnsi="Times New Roman" w:cs="Times New Roman"/>
          <w:b/>
          <w:caps/>
          <w:lang w:eastAsia="ru-RU"/>
        </w:rPr>
        <w:t xml:space="preserve">3. условия реализации </w:t>
      </w:r>
      <w:r w:rsidRPr="00987F30">
        <w:rPr>
          <w:rFonts w:ascii="Times New Roman" w:eastAsia="Times New Roman" w:hAnsi="Times New Roman" w:cs="Times New Roman"/>
          <w:b/>
        </w:rPr>
        <w:t>УЧЕБНОГО ПРЕДМЕТА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987F30">
        <w:rPr>
          <w:rFonts w:ascii="Times New Roman" w:eastAsia="Times New Roman" w:hAnsi="Times New Roman" w:cs="Times New Roman"/>
          <w:b/>
          <w:bCs/>
          <w:lang w:eastAsia="ru-RU"/>
        </w:rPr>
        <w:t>3.1. Требования к минимальному материально-техническому обеспечению</w:t>
      </w:r>
    </w:p>
    <w:p w:rsidR="00B66E73" w:rsidRPr="00987F30" w:rsidRDefault="00B66E73" w:rsidP="00987F30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Реализация дисциплины требует наличия учебной компьютерной лаборатории информатики.</w:t>
      </w:r>
    </w:p>
    <w:p w:rsidR="00B66E73" w:rsidRPr="00987F30" w:rsidRDefault="00B66E73" w:rsidP="00987F30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Оборудование компьютерной лаборатории:</w:t>
      </w:r>
    </w:p>
    <w:p w:rsidR="00B66E73" w:rsidRPr="00987F30" w:rsidRDefault="00B66E73" w:rsidP="00987F3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посадочные места по количеству обучающихся;</w:t>
      </w:r>
    </w:p>
    <w:p w:rsidR="00B66E73" w:rsidRPr="00987F30" w:rsidRDefault="00B66E73" w:rsidP="00987F3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рабочее место преподавателя;</w:t>
      </w:r>
    </w:p>
    <w:p w:rsidR="00B66E73" w:rsidRPr="00987F30" w:rsidRDefault="00B66E73" w:rsidP="00987F3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маркерная доска;</w:t>
      </w:r>
    </w:p>
    <w:p w:rsidR="00B66E73" w:rsidRPr="00987F30" w:rsidRDefault="00B66E73" w:rsidP="00987F3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учебно-методическое обеспечение.</w:t>
      </w:r>
    </w:p>
    <w:p w:rsidR="00B66E73" w:rsidRPr="00987F30" w:rsidRDefault="00B66E73" w:rsidP="00987F30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Технические средства обучения:</w:t>
      </w:r>
    </w:p>
    <w:p w:rsidR="00B66E73" w:rsidRPr="00987F30" w:rsidRDefault="00B66E73" w:rsidP="00987F3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компьютеры по количеству обучающихся;</w:t>
      </w:r>
    </w:p>
    <w:p w:rsidR="00B66E73" w:rsidRPr="00987F30" w:rsidRDefault="00B66E73" w:rsidP="00987F3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локальная компьютерная сеть и глобальная сеть Интернет;</w:t>
      </w:r>
    </w:p>
    <w:p w:rsidR="00B66E73" w:rsidRPr="00987F30" w:rsidRDefault="00B66E73" w:rsidP="00987F3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системное и прикладное программное обеспечение;</w:t>
      </w:r>
    </w:p>
    <w:p w:rsidR="00B66E73" w:rsidRPr="00987F30" w:rsidRDefault="00B66E73" w:rsidP="00987F3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антивирусное программное обеспечение;</w:t>
      </w:r>
    </w:p>
    <w:p w:rsidR="00B66E73" w:rsidRPr="00987F30" w:rsidRDefault="00B66E73" w:rsidP="00987F3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специализированное программное обеспечение;</w:t>
      </w:r>
    </w:p>
    <w:p w:rsidR="00B66E73" w:rsidRPr="00987F30" w:rsidRDefault="00B66E73" w:rsidP="00987F3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мультимедиапроектор</w:t>
      </w:r>
    </w:p>
    <w:p w:rsidR="00B66E73" w:rsidRPr="00987F30" w:rsidRDefault="00B66E73" w:rsidP="00987F30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Кабинет укомплектован специализированной мебелью, отвечающей всем установленным нормам и требованиям.</w:t>
      </w:r>
    </w:p>
    <w:p w:rsidR="00B66E73" w:rsidRPr="00987F30" w:rsidRDefault="00B66E73" w:rsidP="00987F30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В кабинете расположено 15  автоматизированных рабочих мест, в каждое из которых входит: системный блок </w:t>
      </w:r>
      <w:r w:rsidRPr="00987F30">
        <w:rPr>
          <w:rFonts w:ascii="Times New Roman" w:eastAsia="Times New Roman" w:hAnsi="Times New Roman" w:cs="Times New Roman"/>
          <w:lang w:val="en-US" w:eastAsia="ru-RU"/>
        </w:rPr>
        <w:t>SAMSUNG</w:t>
      </w:r>
      <w:r w:rsidRPr="00987F30">
        <w:rPr>
          <w:rFonts w:ascii="Times New Roman" w:eastAsia="Times New Roman" w:hAnsi="Times New Roman" w:cs="Times New Roman"/>
          <w:lang w:eastAsia="ru-RU"/>
        </w:rPr>
        <w:t>,</w:t>
      </w:r>
    </w:p>
    <w:p w:rsidR="00B66E73" w:rsidRPr="00987F30" w:rsidRDefault="00B66E73" w:rsidP="00987F30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монитор  </w:t>
      </w:r>
      <w:r w:rsidRPr="00987F30">
        <w:rPr>
          <w:rFonts w:ascii="Times New Roman" w:eastAsia="Times New Roman" w:hAnsi="Times New Roman" w:cs="Times New Roman"/>
          <w:lang w:val="en-US" w:eastAsia="ru-RU"/>
        </w:rPr>
        <w:t>SAMSUNG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, компьютерная мышь </w:t>
      </w:r>
      <w:r w:rsidRPr="00987F30">
        <w:rPr>
          <w:rFonts w:ascii="Times New Roman" w:eastAsia="Times New Roman" w:hAnsi="Times New Roman" w:cs="Times New Roman"/>
          <w:lang w:val="en-US" w:eastAsia="ru-RU"/>
        </w:rPr>
        <w:t>Logitec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,, клавиатура </w:t>
      </w:r>
      <w:r w:rsidRPr="00987F30">
        <w:rPr>
          <w:rFonts w:ascii="Times New Roman" w:eastAsia="Times New Roman" w:hAnsi="Times New Roman" w:cs="Times New Roman"/>
          <w:lang w:val="en-US" w:eastAsia="ru-RU"/>
        </w:rPr>
        <w:t>GeniusMitsumi</w:t>
      </w:r>
      <w:r w:rsidRPr="00987F30">
        <w:rPr>
          <w:rFonts w:ascii="Times New Roman" w:eastAsia="Times New Roman" w:hAnsi="Times New Roman" w:cs="Times New Roman"/>
          <w:lang w:eastAsia="ru-RU"/>
        </w:rPr>
        <w:t>.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u w:val="single"/>
          <w:lang w:eastAsia="ru-RU"/>
        </w:rPr>
      </w:pPr>
      <w:r w:rsidRPr="00987F30">
        <w:rPr>
          <w:rFonts w:ascii="Times New Roman" w:eastAsia="Times New Roman" w:hAnsi="Times New Roman" w:cs="Times New Roman"/>
          <w:u w:val="single"/>
          <w:lang w:eastAsia="ru-RU"/>
        </w:rPr>
        <w:t>Программное обеспечение: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- Операционная система </w:t>
      </w:r>
      <w:r w:rsidRPr="00987F30">
        <w:rPr>
          <w:rFonts w:ascii="Times New Roman" w:eastAsia="Times New Roman" w:hAnsi="Times New Roman" w:cs="Times New Roman"/>
          <w:lang w:val="en-US" w:eastAsia="ru-RU"/>
        </w:rPr>
        <w:t>MicrosoftWindows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 7 начальная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val="en-US" w:eastAsia="ru-RU"/>
        </w:rPr>
      </w:pPr>
      <w:r w:rsidRPr="00987F30">
        <w:rPr>
          <w:rFonts w:ascii="Times New Roman" w:eastAsia="Times New Roman" w:hAnsi="Times New Roman" w:cs="Times New Roman"/>
          <w:lang w:val="en-US" w:eastAsia="ru-RU"/>
        </w:rPr>
        <w:t>- Microsoft Office 2010-2016 (Word, Excel, PowerPoint, Access, Outlook, Publisher)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- Программа автоматизированного проектирования </w:t>
      </w:r>
      <w:r w:rsidRPr="00987F30">
        <w:rPr>
          <w:rFonts w:ascii="Times New Roman" w:eastAsia="Times New Roman" w:hAnsi="Times New Roman" w:cs="Times New Roman"/>
          <w:lang w:val="en-US" w:eastAsia="ru-RU"/>
        </w:rPr>
        <w:t>AutodeskAutoCAD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- Программа для работы с </w:t>
      </w:r>
      <w:r w:rsidRPr="00987F30">
        <w:rPr>
          <w:rFonts w:ascii="Times New Roman" w:eastAsia="Times New Roman" w:hAnsi="Times New Roman" w:cs="Times New Roman"/>
          <w:lang w:val="en-US" w:eastAsia="ru-RU"/>
        </w:rPr>
        <w:t>pdf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 файлами </w:t>
      </w:r>
      <w:r w:rsidRPr="00987F30">
        <w:rPr>
          <w:rFonts w:ascii="Times New Roman" w:eastAsia="Times New Roman" w:hAnsi="Times New Roman" w:cs="Times New Roman"/>
          <w:lang w:val="en-US" w:eastAsia="ru-RU"/>
        </w:rPr>
        <w:t>AdobeReader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- Программа для работы с </w:t>
      </w:r>
      <w:r w:rsidRPr="00987F30">
        <w:rPr>
          <w:rFonts w:ascii="Times New Roman" w:eastAsia="Times New Roman" w:hAnsi="Times New Roman" w:cs="Times New Roman"/>
          <w:lang w:val="en-US" w:eastAsia="ru-RU"/>
        </w:rPr>
        <w:t>pdf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 файлами </w:t>
      </w:r>
      <w:r w:rsidRPr="00987F30">
        <w:rPr>
          <w:rFonts w:ascii="Times New Roman" w:eastAsia="Times New Roman" w:hAnsi="Times New Roman" w:cs="Times New Roman"/>
          <w:lang w:val="en-US" w:eastAsia="ru-RU"/>
        </w:rPr>
        <w:t>FoxitReader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- Программа для создания </w:t>
      </w:r>
      <w:r w:rsidRPr="00987F30">
        <w:rPr>
          <w:rFonts w:ascii="Times New Roman" w:eastAsia="Times New Roman" w:hAnsi="Times New Roman" w:cs="Times New Roman"/>
          <w:lang w:val="en-US" w:eastAsia="ru-RU"/>
        </w:rPr>
        <w:t>pdf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 документов </w:t>
      </w:r>
      <w:r w:rsidRPr="00987F30">
        <w:rPr>
          <w:rFonts w:ascii="Times New Roman" w:eastAsia="Times New Roman" w:hAnsi="Times New Roman" w:cs="Times New Roman"/>
          <w:lang w:val="en-US" w:eastAsia="ru-RU"/>
        </w:rPr>
        <w:t>PDFCreator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- Архиватор 7-</w:t>
      </w:r>
      <w:r w:rsidRPr="00987F30">
        <w:rPr>
          <w:rFonts w:ascii="Times New Roman" w:eastAsia="Times New Roman" w:hAnsi="Times New Roman" w:cs="Times New Roman"/>
          <w:lang w:val="en-US" w:eastAsia="ru-RU"/>
        </w:rPr>
        <w:t>zip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- Программа для проведения компьютерного тестирования MyTestX Pro.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987F30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Программа для работы с цифровыми фотографиями </w:t>
      </w:r>
      <w:r w:rsidRPr="00987F30">
        <w:rPr>
          <w:rFonts w:ascii="Times New Roman" w:eastAsia="Times New Roman" w:hAnsi="Times New Roman" w:cs="Times New Roman"/>
          <w:shd w:val="clear" w:color="auto" w:fill="FFFFFF"/>
          <w:lang w:val="en-US" w:eastAsia="ru-RU"/>
        </w:rPr>
        <w:t>Picasa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- Программа для создания и редактирования видео Киностудия </w:t>
      </w:r>
      <w:r w:rsidRPr="00987F30">
        <w:rPr>
          <w:rFonts w:ascii="Times New Roman" w:eastAsia="Times New Roman" w:hAnsi="Times New Roman" w:cs="Times New Roman"/>
          <w:lang w:val="en-US" w:eastAsia="ru-RU"/>
        </w:rPr>
        <w:t>WindowsLive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- Программа для работы с </w:t>
      </w:r>
      <w:r w:rsidRPr="00987F30">
        <w:rPr>
          <w:rFonts w:ascii="Times New Roman" w:eastAsia="Times New Roman" w:hAnsi="Times New Roman" w:cs="Times New Roman"/>
          <w:lang w:val="en-US" w:eastAsia="ru-RU"/>
        </w:rPr>
        <w:t>djv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 файлами WinDjView</w:t>
      </w:r>
    </w:p>
    <w:p w:rsidR="00B66E73" w:rsidRPr="00987F30" w:rsidRDefault="00B66E73" w:rsidP="00987F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 xml:space="preserve">3.2. Информационное обеспечение обучения. </w:t>
      </w:r>
      <w:r w:rsidRPr="00987F30">
        <w:rPr>
          <w:rFonts w:ascii="Times New Roman" w:eastAsia="Times New Roman" w:hAnsi="Times New Roman" w:cs="Times New Roman"/>
          <w:b/>
          <w:bCs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B66E73" w:rsidRPr="00987F30" w:rsidRDefault="00B66E73" w:rsidP="00987F30">
      <w:pPr>
        <w:spacing w:before="240" w:after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Основная литература</w:t>
      </w:r>
    </w:p>
    <w:p w:rsidR="00B66E73" w:rsidRPr="00987F30" w:rsidRDefault="00B66E73" w:rsidP="00987F30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Информатика: учебное пособие для СПО / составители С. А. Рыбалка, Г. А. Шкатова. — Саратов: Профобразование, 2021. — 171 c. — ISBN 978-5-4488-0925-5. — Текст: электронный // Цифровой образовательный ресурс IPR SMART: [сайт]. — URL: </w:t>
      </w:r>
      <w:hyperlink r:id="rId10" w:history="1">
        <w:r w:rsidRPr="00987F30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https://www.iprbookshop.ru/99928.html</w:t>
        </w:r>
      </w:hyperlink>
    </w:p>
    <w:p w:rsidR="00B66E73" w:rsidRPr="00987F30" w:rsidRDefault="00B66E73" w:rsidP="00987F30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Жилко, Е. П. Информатика. Часть 1: учебник для СПО / Е. П. Жилко, Л. Н. Титова, Э. И. Дяминова. — Саратов, Москва: Профобразование, Ай Пи Ар Медиа, 2020. — 182 c. — ISBN 978-5-4488-0873-9, 978-5-4497-0637-9. — Текст: электронный // Цифровой образовательный ресурс IPR SMART: [сайт]. — URL: https://www.iprbookshop.ru/97411.html  - DOI: </w:t>
      </w:r>
      <w:hyperlink r:id="rId11" w:history="1">
        <w:r w:rsidRPr="00987F30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https://www.iprbookshop.ru/97411.html</w:t>
        </w:r>
      </w:hyperlink>
    </w:p>
    <w:p w:rsidR="00B66E73" w:rsidRPr="00987F30" w:rsidRDefault="00B66E73" w:rsidP="00987F30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Лебедева, Т. Н. Информатика. Информационные технологии: учебно-методическое пособие для СПО / Т. Н. Лебедева, Л. С. Носова, П. В. Волков. — Саратов: Профобразование, 2019. — 128 c. — ISBN 978-5-4488-0339-0. — Текст: электронный // Цифровой образовательный ресурс IPR SMART: [сайт]. — URL: </w:t>
      </w:r>
      <w:hyperlink r:id="rId12" w:history="1">
        <w:r w:rsidRPr="00987F30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https://www.iprbookshop.ru/86070.html</w:t>
        </w:r>
      </w:hyperlink>
    </w:p>
    <w:p w:rsidR="00B66E73" w:rsidRPr="00987F30" w:rsidRDefault="00B66E73" w:rsidP="00987F30">
      <w:pPr>
        <w:spacing w:before="240" w:after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Дополнительная литература</w:t>
      </w:r>
    </w:p>
    <w:p w:rsidR="00B66E73" w:rsidRPr="00987F30" w:rsidRDefault="00B66E73" w:rsidP="00987F30">
      <w:pPr>
        <w:numPr>
          <w:ilvl w:val="3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Цветкова, А. В. Информатика и информационные технологии: учебное пособие для СПО / А. В. Цветкова. — Саратов: Научная книга, 2019. — 190 c. — ISBN 978-5-9758- 1891-1. — Текст: электронный // Электронно-библиотечная система IPR BOOKS: [сайт]. — URL: </w:t>
      </w:r>
      <w:hyperlink r:id="rId13" w:history="1">
        <w:r w:rsidRPr="00987F30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http://www.iprbookshop.ru/87074.html</w:t>
        </w:r>
      </w:hyperlink>
    </w:p>
    <w:p w:rsidR="00B66E73" w:rsidRPr="00987F30" w:rsidRDefault="00B66E73" w:rsidP="00987F30">
      <w:pPr>
        <w:numPr>
          <w:ilvl w:val="3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Анеликова, Л. А. Лабораторные работы по Excel / Л. А. Анеликова. — Москва: СОЛОН-ПРЕСС, 2019. — 112 c. — ISBN 978-5-91359-257-6. — Текст: электронный // Цифровой образовательный ресурс IPR SMART: [сайт]. — URL: </w:t>
      </w:r>
      <w:hyperlink r:id="rId14" w:history="1">
        <w:r w:rsidRPr="00987F30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https://www.iprbookshop.ru/90300.html</w:t>
        </w:r>
      </w:hyperlink>
      <w:r w:rsidRPr="00987F30">
        <w:rPr>
          <w:rFonts w:ascii="Times New Roman" w:eastAsia="Times New Roman" w:hAnsi="Times New Roman" w:cs="Times New Roman"/>
          <w:lang w:eastAsia="ru-RU"/>
        </w:rPr>
        <w:t xml:space="preserve">   </w:t>
      </w:r>
    </w:p>
    <w:p w:rsidR="000179BA" w:rsidRDefault="000179BA">
      <w:pPr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caps/>
          <w:lang w:eastAsia="ru-RU"/>
        </w:rPr>
        <w:br w:type="page"/>
      </w:r>
    </w:p>
    <w:p w:rsidR="00B66E73" w:rsidRPr="00987F30" w:rsidRDefault="00B66E73" w:rsidP="00987F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after="0"/>
        <w:jc w:val="center"/>
        <w:outlineLvl w:val="0"/>
        <w:rPr>
          <w:rFonts w:ascii="Times New Roman" w:eastAsia="Times New Roman" w:hAnsi="Times New Roman" w:cs="Times New Roman"/>
          <w:b/>
          <w:caps/>
          <w:lang w:eastAsia="ru-RU"/>
        </w:rPr>
      </w:pPr>
      <w:r w:rsidRPr="00987F30">
        <w:rPr>
          <w:rFonts w:ascii="Times New Roman" w:eastAsia="Times New Roman" w:hAnsi="Times New Roman" w:cs="Times New Roman"/>
          <w:b/>
          <w:caps/>
          <w:lang w:eastAsia="ru-RU"/>
        </w:rPr>
        <w:t>4. Контроль и оценка результатов освоения</w:t>
      </w:r>
    </w:p>
    <w:p w:rsidR="00B66E73" w:rsidRPr="00987F30" w:rsidRDefault="00B66E73" w:rsidP="00987F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987F30">
        <w:rPr>
          <w:rFonts w:ascii="Times New Roman" w:eastAsia="Times New Roman" w:hAnsi="Times New Roman" w:cs="Times New Roman"/>
          <w:b/>
        </w:rPr>
        <w:t>УЧЕБНОГО ПРЕДМЕТА</w:t>
      </w:r>
    </w:p>
    <w:p w:rsidR="00B66E73" w:rsidRPr="00987F30" w:rsidRDefault="00B66E73" w:rsidP="00987F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after="0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Контроль</w:t>
      </w:r>
      <w:r w:rsidR="00C80433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987F30">
        <w:rPr>
          <w:rFonts w:ascii="Times New Roman" w:eastAsia="Times New Roman" w:hAnsi="Times New Roman" w:cs="Times New Roman"/>
          <w:b/>
          <w:lang w:eastAsia="ru-RU"/>
        </w:rPr>
        <w:t>и оценка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 результатов освоения предмета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063895" w:rsidRPr="00063895" w:rsidRDefault="00063895" w:rsidP="000179B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3194"/>
        <w:gridCol w:w="4110"/>
        <w:gridCol w:w="2158"/>
      </w:tblGrid>
      <w:tr w:rsidR="0036264B" w:rsidTr="0036264B">
        <w:tc>
          <w:tcPr>
            <w:tcW w:w="9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jc w:val="center"/>
            </w:pPr>
            <w:r>
              <w:t>Раздел 1</w:t>
            </w:r>
          </w:p>
        </w:tc>
      </w:tr>
      <w:tr w:rsidR="0036264B" w:rsidTr="0036264B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jc w:val="center"/>
            </w:pPr>
            <w:r>
              <w:t>Общая / профессиональная компетенция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jc w:val="center"/>
            </w:pPr>
            <w:r>
              <w:t>Раздел / Тема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jc w:val="center"/>
            </w:pPr>
            <w:r>
              <w:t>Тип оценочных мероприятий</w:t>
            </w:r>
          </w:p>
        </w:tc>
      </w:tr>
      <w:tr w:rsidR="0036264B" w:rsidTr="0036264B">
        <w:trPr>
          <w:trHeight w:val="419"/>
        </w:trPr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sz w:val="22"/>
                <w:szCs w:val="22"/>
              </w:rPr>
            </w:pPr>
            <w:r>
              <w:t>ОК 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64B" w:rsidRDefault="0036264B">
            <w:pPr>
              <w:jc w:val="center"/>
            </w:pP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jc w:val="center"/>
            </w:pPr>
            <w:r>
              <w:t>Тестирование</w:t>
            </w:r>
          </w:p>
          <w:p w:rsidR="0036264B" w:rsidRDefault="0036264B">
            <w:pPr>
              <w:jc w:val="center"/>
            </w:pPr>
            <w:r>
              <w:t>Выполнение практических заданий, внеаудиторная самостоятельная работа</w:t>
            </w:r>
          </w:p>
        </w:tc>
      </w:tr>
      <w:tr w:rsidR="0036264B" w:rsidTr="0036264B">
        <w:trPr>
          <w:trHeight w:val="734"/>
        </w:trPr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sz w:val="22"/>
                <w:szCs w:val="22"/>
              </w:rPr>
            </w:pPr>
            <w:r>
              <w:t>ОК 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jc w:val="center"/>
            </w:pPr>
            <w:r>
              <w:t>Тема 1.1; Тема 1.2;Тема 1.3; Тема 1.4; Тема 1.5; Тема 1.6; Тема 1.7; Тема 1.8.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/>
        </w:tc>
      </w:tr>
      <w:tr w:rsidR="0036264B" w:rsidTr="0036264B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sz w:val="22"/>
                <w:szCs w:val="22"/>
              </w:rPr>
            </w:pPr>
            <w:r>
              <w:t xml:space="preserve">ОК 01, ОК 02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64B" w:rsidRDefault="0036264B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/>
        </w:tc>
      </w:tr>
      <w:tr w:rsidR="0036264B" w:rsidTr="0036264B"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64B" w:rsidRDefault="0036264B">
            <w:pPr>
              <w:jc w:val="center"/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jc w:val="center"/>
            </w:pPr>
            <w:r>
              <w:t>Дифференцированный зачёт</w:t>
            </w:r>
          </w:p>
        </w:tc>
      </w:tr>
      <w:tr w:rsidR="0036264B" w:rsidTr="0036264B">
        <w:tc>
          <w:tcPr>
            <w:tcW w:w="9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jc w:val="center"/>
            </w:pPr>
            <w:r>
              <w:t>Раздел 2</w:t>
            </w:r>
          </w:p>
        </w:tc>
      </w:tr>
      <w:tr w:rsidR="0036264B" w:rsidTr="0036264B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ind w:left="-142" w:right="-108"/>
              <w:jc w:val="center"/>
              <w:rPr>
                <w:sz w:val="22"/>
                <w:szCs w:val="22"/>
              </w:rPr>
            </w:pPr>
            <w:r>
              <w:t>Общая / профессиональная компетенция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jc w:val="center"/>
              <w:rPr>
                <w:sz w:val="22"/>
                <w:szCs w:val="22"/>
              </w:rPr>
            </w:pPr>
            <w:r>
              <w:t>Раздел / Тема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jc w:val="center"/>
              <w:rPr>
                <w:sz w:val="22"/>
                <w:szCs w:val="22"/>
              </w:rPr>
            </w:pPr>
            <w:r>
              <w:t>Тип оценочных мероприятий</w:t>
            </w:r>
          </w:p>
        </w:tc>
      </w:tr>
      <w:tr w:rsidR="0036264B" w:rsidTr="0036264B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sz w:val="22"/>
                <w:szCs w:val="22"/>
              </w:rPr>
            </w:pPr>
            <w:r>
              <w:t>ОК 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color w:val="FF0000"/>
                <w:sz w:val="22"/>
                <w:szCs w:val="22"/>
              </w:rPr>
            </w:pPr>
            <w:r>
              <w:t>Тема 1.6;Тема 1.9; Тема 3.5</w:t>
            </w: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jc w:val="center"/>
              <w:rPr>
                <w:sz w:val="22"/>
                <w:szCs w:val="22"/>
              </w:rPr>
            </w:pPr>
            <w:r>
              <w:t>Тестирование</w:t>
            </w:r>
          </w:p>
          <w:p w:rsidR="0036264B" w:rsidRDefault="0036264B">
            <w:pPr>
              <w:jc w:val="center"/>
              <w:rPr>
                <w:sz w:val="22"/>
                <w:szCs w:val="22"/>
              </w:rPr>
            </w:pPr>
            <w:r>
              <w:t>Выполнение практических заданий</w:t>
            </w:r>
          </w:p>
        </w:tc>
      </w:tr>
      <w:tr w:rsidR="0036264B" w:rsidTr="0036264B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sz w:val="22"/>
                <w:szCs w:val="22"/>
              </w:rPr>
            </w:pPr>
            <w:r>
              <w:t>ОК 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color w:val="FF0000"/>
                <w:sz w:val="22"/>
                <w:szCs w:val="22"/>
              </w:rPr>
            </w:pPr>
            <w:r>
              <w:t>Тема 1.1;Тема 1.3;Тема 3.1;Тема 3.2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rPr>
                <w:sz w:val="22"/>
                <w:szCs w:val="22"/>
              </w:rPr>
            </w:pPr>
          </w:p>
        </w:tc>
      </w:tr>
      <w:tr w:rsidR="0036264B" w:rsidTr="0036264B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sz w:val="22"/>
                <w:szCs w:val="22"/>
              </w:rPr>
            </w:pPr>
            <w:r>
              <w:t xml:space="preserve">ОК 01, ОК 02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sz w:val="22"/>
                <w:szCs w:val="22"/>
              </w:rPr>
            </w:pPr>
            <w:r>
              <w:t>Тема 1.6;Тема 1.9;Тема 3.5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rPr>
                <w:sz w:val="22"/>
                <w:szCs w:val="22"/>
              </w:rPr>
            </w:pPr>
          </w:p>
        </w:tc>
      </w:tr>
      <w:tr w:rsidR="0036264B" w:rsidTr="0036264B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sz w:val="22"/>
                <w:szCs w:val="22"/>
              </w:rPr>
            </w:pPr>
            <w:r>
              <w:t>ОК 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sz w:val="22"/>
                <w:szCs w:val="22"/>
              </w:rPr>
            </w:pPr>
            <w:r>
              <w:t>Тема 4.1; Тема 4.2; Тема 4.3; Тема 4.4; Тема 4.5; Тема 4.6; Тема 4.7; Тема 5.1; Тема 5.2; Тема 5.3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rPr>
                <w:sz w:val="22"/>
                <w:szCs w:val="22"/>
              </w:rPr>
            </w:pPr>
          </w:p>
        </w:tc>
      </w:tr>
      <w:tr w:rsidR="0036264B" w:rsidTr="0036264B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4B" w:rsidRDefault="0036264B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color w:val="FF0000"/>
                <w:sz w:val="22"/>
                <w:szCs w:val="22"/>
              </w:rPr>
            </w:pPr>
            <w:r>
              <w:t>Тема 1.8;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rPr>
                <w:sz w:val="22"/>
                <w:szCs w:val="22"/>
              </w:rPr>
            </w:pPr>
          </w:p>
        </w:tc>
      </w:tr>
      <w:tr w:rsidR="0036264B" w:rsidTr="0036264B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sz w:val="22"/>
                <w:szCs w:val="22"/>
              </w:rPr>
            </w:pPr>
            <w:r>
              <w:t>ОК 01, ОК 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sz w:val="22"/>
                <w:szCs w:val="22"/>
              </w:rPr>
            </w:pPr>
            <w:r>
              <w:t>Тема 1.2;Тема 1.4;Тема 1.8;Тема 2.1;Тема 2.3;Тема 2.7;Тема 3.7; Тема 3.8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rPr>
                <w:sz w:val="22"/>
                <w:szCs w:val="22"/>
              </w:rPr>
            </w:pPr>
          </w:p>
        </w:tc>
      </w:tr>
      <w:tr w:rsidR="0036264B" w:rsidTr="0036264B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sz w:val="22"/>
                <w:szCs w:val="22"/>
              </w:rPr>
            </w:pPr>
            <w:r>
              <w:t>ОК 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sz w:val="22"/>
                <w:szCs w:val="22"/>
              </w:rPr>
            </w:pPr>
            <w:r>
              <w:t>Тема 1.7;Тема 2.2;Тема 3.4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rPr>
                <w:sz w:val="22"/>
                <w:szCs w:val="22"/>
              </w:rPr>
            </w:pPr>
          </w:p>
        </w:tc>
      </w:tr>
      <w:tr w:rsidR="0036264B" w:rsidTr="0036264B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sz w:val="22"/>
                <w:szCs w:val="22"/>
              </w:rPr>
            </w:pPr>
            <w:r>
              <w:t>ОК 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ind w:right="-108"/>
              <w:rPr>
                <w:sz w:val="22"/>
                <w:szCs w:val="22"/>
              </w:rPr>
            </w:pPr>
            <w:r>
              <w:t>Тема 2.4;Тема 2.6; Тема 4.1; Тема 4.2; Тема 4.3; Тема 4.4; Тема 4.5; Тема 4.6; Тема 4.7; Тема 4.8; Тема 4.9; Тема 5.1; Тема 5.2; Тема 5.3; Тема 5.4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rPr>
                <w:sz w:val="22"/>
                <w:szCs w:val="22"/>
              </w:rPr>
            </w:pPr>
          </w:p>
        </w:tc>
      </w:tr>
      <w:tr w:rsidR="0036264B" w:rsidTr="0036264B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ind w:right="-108"/>
              <w:rPr>
                <w:sz w:val="22"/>
                <w:szCs w:val="22"/>
              </w:rPr>
            </w:pPr>
            <w:r>
              <w:t>ОК 01, ОК 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sz w:val="22"/>
                <w:szCs w:val="22"/>
              </w:rPr>
            </w:pPr>
            <w:r>
              <w:t>Тема 1.5; Тема 2.5;Тема 2.6;Тема 3.3;Тема 3.6;Тема 3.9;Тема 3.10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rPr>
                <w:sz w:val="22"/>
                <w:szCs w:val="22"/>
              </w:rPr>
            </w:pPr>
          </w:p>
        </w:tc>
      </w:tr>
      <w:tr w:rsidR="0036264B" w:rsidTr="0036264B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4B" w:rsidRDefault="0036264B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4B" w:rsidRDefault="0036264B">
            <w:pPr>
              <w:rPr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jc w:val="center"/>
              <w:rPr>
                <w:sz w:val="22"/>
                <w:szCs w:val="22"/>
              </w:rPr>
            </w:pPr>
            <w:r>
              <w:t>Экзамен</w:t>
            </w:r>
          </w:p>
        </w:tc>
      </w:tr>
    </w:tbl>
    <w:p w:rsidR="0036264B" w:rsidRDefault="0036264B" w:rsidP="0006389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36264B" w:rsidRDefault="0036264B">
      <w:pPr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br w:type="page"/>
      </w:r>
    </w:p>
    <w:p w:rsidR="0036264B" w:rsidRDefault="0036264B" w:rsidP="0006389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36264B" w:rsidRDefault="0036264B" w:rsidP="0006389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063895" w:rsidRPr="00063895" w:rsidRDefault="00063895" w:rsidP="0006389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>вопросы к зачёту 1 семестр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понятия о числе. Нахождение приближенных значений величин и погрешностей вычислений (абсолютной и относительной).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Корни, степени, логарифмы</w:t>
      </w:r>
    </w:p>
    <w:p w:rsidR="00063895" w:rsidRPr="00063895" w:rsidRDefault="00063895" w:rsidP="00063895">
      <w:pPr>
        <w:numPr>
          <w:ilvl w:val="0"/>
          <w:numId w:val="28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иррациональных уравнений</w:t>
      </w:r>
    </w:p>
    <w:p w:rsidR="00063895" w:rsidRPr="00063895" w:rsidRDefault="00063895" w:rsidP="00063895">
      <w:pPr>
        <w:numPr>
          <w:ilvl w:val="0"/>
          <w:numId w:val="28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показательных уравнений.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преобразований выражений, связанных со свойствами степеней и логарифмов.</w:t>
      </w:r>
    </w:p>
    <w:p w:rsidR="00063895" w:rsidRPr="00063895" w:rsidRDefault="00063895" w:rsidP="00063895">
      <w:pPr>
        <w:numPr>
          <w:ilvl w:val="0"/>
          <w:numId w:val="28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области допустимых значений логарифмического выражения. Решение логарифмических уравнений.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тригонометрические тождества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Преобразования простейших тригонометрических выражений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Простейшие тригонометрические уравнения и неравенства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Обратные тригонометрические функции.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Функции. Свойства функции. Графическая интерпретация.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Обратные функции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Степенные, показательные, логарифмические и тригонометрические функции.Обратные тригонометрические функции.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Прямые и плоскости в пространстве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признаков и свойств расположения прямых и плоскостей при решении задач.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понятием параллельного проектирования и его свойствами.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и вычисление расстояний в пространстве.</w:t>
      </w:r>
    </w:p>
    <w:p w:rsidR="00063895" w:rsidRPr="00063895" w:rsidRDefault="00063895" w:rsidP="00063895">
      <w:pPr>
        <w:tabs>
          <w:tab w:val="left" w:pos="709"/>
          <w:tab w:val="left" w:pos="3420"/>
          <w:tab w:val="center" w:pos="5102"/>
        </w:tabs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Примерный вариант задания к зачёту</w:t>
      </w: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63895">
        <w:rPr>
          <w:rFonts w:ascii="Times New Roman" w:eastAsia="Calibri" w:hAnsi="Times New Roman" w:cs="Times New Roman"/>
          <w:b/>
          <w:sz w:val="24"/>
          <w:szCs w:val="24"/>
        </w:rPr>
        <w:t>Проверочная работа за 1-ый семестр</w:t>
      </w: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063895" w:rsidRPr="00063895" w:rsidTr="00063895">
        <w:tc>
          <w:tcPr>
            <w:tcW w:w="4785" w:type="dxa"/>
          </w:tcPr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1.</w:t>
            </w:r>
            <w:r w:rsidRPr="00063895">
              <w:rPr>
                <w:rFonts w:asciiTheme="minorHAnsi" w:eastAsia="Calibri" w:hAnsiTheme="minorHAnsi" w:cstheme="minorBidi"/>
                <w:position w:val="-24"/>
                <w:sz w:val="28"/>
                <w:szCs w:val="28"/>
                <w:lang w:eastAsia="en-US"/>
              </w:rPr>
              <w:object w:dxaOrig="218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.75pt;height:33pt" o:ole="">
                  <v:imagedata r:id="rId15" o:title=""/>
                </v:shape>
                <o:OLEObject Type="Embed" ProgID="Equation.3" ShapeID="_x0000_i1025" DrawAspect="Content" ObjectID="_1779896622" r:id="rId16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2.</w:t>
            </w:r>
            <w:r w:rsidRPr="00063895">
              <w:rPr>
                <w:rFonts w:asciiTheme="minorHAnsi" w:eastAsia="Calibri" w:hAnsiTheme="minorHAnsi" w:cstheme="minorBidi"/>
                <w:position w:val="-6"/>
                <w:sz w:val="28"/>
                <w:szCs w:val="28"/>
                <w:lang w:eastAsia="en-US"/>
              </w:rPr>
              <w:object w:dxaOrig="1840" w:dyaOrig="320">
                <v:shape id="_x0000_i1026" type="#_x0000_t75" style="width:92.25pt;height:15.75pt" o:ole="">
                  <v:imagedata r:id="rId17" o:title=""/>
                </v:shape>
                <o:OLEObject Type="Embed" ProgID="Equation.3" ShapeID="_x0000_i1026" DrawAspect="Content" ObjectID="_1779896623" r:id="rId18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3.</w:t>
            </w:r>
            <w:r w:rsidRPr="00063895">
              <w:rPr>
                <w:rFonts w:asciiTheme="minorHAnsi" w:eastAsia="Calibri" w:hAnsiTheme="minorHAnsi" w:cstheme="minorBidi"/>
                <w:position w:val="-8"/>
                <w:sz w:val="28"/>
                <w:szCs w:val="28"/>
                <w:lang w:eastAsia="en-US"/>
              </w:rPr>
              <w:object w:dxaOrig="1700" w:dyaOrig="400">
                <v:shape id="_x0000_i1027" type="#_x0000_t75" style="width:84pt;height:20.25pt" o:ole="">
                  <v:imagedata r:id="rId19" o:title=""/>
                </v:shape>
                <o:OLEObject Type="Embed" ProgID="Equation.3" ShapeID="_x0000_i1027" DrawAspect="Content" ObjectID="_1779896624" r:id="rId20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4.</w:t>
            </w:r>
            <w:r w:rsidRPr="00063895">
              <w:rPr>
                <w:rFonts w:asciiTheme="minorHAnsi" w:eastAsia="Calibri" w:hAnsiTheme="minorHAnsi" w:cstheme="minorBidi"/>
                <w:position w:val="-6"/>
                <w:sz w:val="28"/>
                <w:szCs w:val="28"/>
                <w:lang w:eastAsia="en-US"/>
              </w:rPr>
              <w:object w:dxaOrig="900" w:dyaOrig="320">
                <v:shape id="_x0000_i1028" type="#_x0000_t75" style="width:45.75pt;height:15.75pt" o:ole="">
                  <v:imagedata r:id="rId21" o:title=""/>
                </v:shape>
                <o:OLEObject Type="Embed" ProgID="Equation.3" ShapeID="_x0000_i1028" DrawAspect="Content" ObjectID="_1779896625" r:id="rId22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5.</w:t>
            </w:r>
            <w:r w:rsidRPr="00063895">
              <w:rPr>
                <w:rFonts w:asciiTheme="minorHAnsi" w:eastAsia="Calibri" w:hAnsiTheme="minorHAnsi" w:cstheme="minorBidi"/>
                <w:position w:val="-28"/>
                <w:sz w:val="28"/>
                <w:szCs w:val="28"/>
                <w:lang w:eastAsia="en-US"/>
              </w:rPr>
              <w:object w:dxaOrig="1400" w:dyaOrig="740">
                <v:shape id="_x0000_i1029" type="#_x0000_t75" style="width:69pt;height:36.75pt" o:ole="">
                  <v:imagedata r:id="rId23" o:title=""/>
                </v:shape>
                <o:OLEObject Type="Embed" ProgID="Equation.3" ShapeID="_x0000_i1029" DrawAspect="Content" ObjectID="_1779896626" r:id="rId24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6.</w:t>
            </w:r>
            <w:r w:rsidRPr="00063895">
              <w:rPr>
                <w:rFonts w:asciiTheme="minorHAnsi" w:eastAsia="Calibri" w:hAnsiTheme="minorHAnsi" w:cstheme="minorBidi"/>
                <w:position w:val="-6"/>
                <w:sz w:val="28"/>
                <w:szCs w:val="28"/>
                <w:lang w:eastAsia="en-US"/>
              </w:rPr>
              <w:object w:dxaOrig="1240" w:dyaOrig="320">
                <v:shape id="_x0000_i1030" type="#_x0000_t75" style="width:62.25pt;height:15.75pt" o:ole="">
                  <v:imagedata r:id="rId25" o:title=""/>
                </v:shape>
                <o:OLEObject Type="Embed" ProgID="Equation.3" ShapeID="_x0000_i1030" DrawAspect="Content" ObjectID="_1779896627" r:id="rId26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7.</w:t>
            </w:r>
            <w:r w:rsidRPr="00063895">
              <w:rPr>
                <w:rFonts w:asciiTheme="minorHAnsi" w:eastAsia="Calibri" w:hAnsiTheme="minorHAnsi" w:cstheme="minorBidi"/>
                <w:position w:val="-6"/>
                <w:sz w:val="28"/>
                <w:szCs w:val="28"/>
                <w:lang w:eastAsia="en-US"/>
              </w:rPr>
              <w:object w:dxaOrig="2040" w:dyaOrig="320">
                <v:shape id="_x0000_i1031" type="#_x0000_t75" style="width:102pt;height:15.75pt" o:ole="">
                  <v:imagedata r:id="rId27" o:title=""/>
                </v:shape>
                <o:OLEObject Type="Embed" ProgID="Equation.3" ShapeID="_x0000_i1031" DrawAspect="Content" ObjectID="_1779896628" r:id="rId28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8.lg1000</w: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9.log</w:t>
            </w:r>
            <w:r w:rsidRPr="00063895">
              <w:rPr>
                <w:rFonts w:asciiTheme="minorHAnsi" w:eastAsia="Calibri" w:hAnsiTheme="minorHAnsi" w:cstheme="minorBidi"/>
                <w:position w:val="-14"/>
                <w:sz w:val="28"/>
                <w:szCs w:val="28"/>
                <w:lang w:val="en-US" w:eastAsia="en-US"/>
              </w:rPr>
              <w:object w:dxaOrig="160" w:dyaOrig="380">
                <v:shape id="_x0000_i1032" type="#_x0000_t75" style="width:8.25pt;height:17.25pt" o:ole="">
                  <v:imagedata r:id="rId29" o:title=""/>
                </v:shape>
                <o:OLEObject Type="Embed" ProgID="Equation.3" ShapeID="_x0000_i1032" DrawAspect="Content" ObjectID="_1779896629" r:id="rId30"/>
              </w:object>
            </w: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x=2</w:t>
            </w:r>
          </w:p>
          <w:p w:rsidR="00063895" w:rsidRPr="00063895" w:rsidRDefault="00063895" w:rsidP="00063895">
            <w:pPr>
              <w:rPr>
                <w:rFonts w:eastAsia="Calibri"/>
                <w:sz w:val="32"/>
                <w:szCs w:val="32"/>
                <w:lang w:val="en-US" w:eastAsia="en-US"/>
              </w:rPr>
            </w:pPr>
            <w:r w:rsidRPr="00063895">
              <w:rPr>
                <w:rFonts w:eastAsia="Calibri"/>
                <w:sz w:val="32"/>
                <w:szCs w:val="32"/>
                <w:lang w:val="en-US" w:eastAsia="en-US"/>
              </w:rPr>
              <w:t>10.log</w:t>
            </w:r>
            <w:r w:rsidRPr="00063895">
              <w:rPr>
                <w:rFonts w:asciiTheme="minorHAnsi" w:eastAsia="Calibri" w:hAnsiTheme="minorHAnsi" w:cstheme="minorBidi"/>
                <w:position w:val="-14"/>
                <w:sz w:val="32"/>
                <w:szCs w:val="32"/>
                <w:lang w:val="en-US" w:eastAsia="en-US"/>
              </w:rPr>
              <w:object w:dxaOrig="260" w:dyaOrig="380">
                <v:shape id="_x0000_i1033" type="#_x0000_t75" style="width:15.75pt;height:24pt" o:ole="">
                  <v:imagedata r:id="rId31" o:title=""/>
                </v:shape>
                <o:OLEObject Type="Embed" ProgID="Equation.3" ShapeID="_x0000_i1033" DrawAspect="Content" ObjectID="_1779896630" r:id="rId32"/>
              </w:object>
            </w:r>
            <w:r w:rsidRPr="00063895">
              <w:rPr>
                <w:rFonts w:eastAsia="Calibri"/>
                <w:sz w:val="32"/>
                <w:szCs w:val="32"/>
                <w:lang w:val="en-US" w:eastAsia="en-US"/>
              </w:rPr>
              <w:t>(x</w:t>
            </w:r>
            <w:r w:rsidRPr="00063895">
              <w:rPr>
                <w:rFonts w:asciiTheme="minorHAnsi" w:eastAsia="Calibri" w:hAnsiTheme="minorHAnsi" w:cstheme="minorBidi"/>
                <w:position w:val="-10"/>
                <w:sz w:val="32"/>
                <w:szCs w:val="32"/>
                <w:lang w:val="en-US" w:eastAsia="en-US"/>
              </w:rPr>
              <w:object w:dxaOrig="1480" w:dyaOrig="360">
                <v:shape id="_x0000_i1034" type="#_x0000_t75" style="width:75pt;height:18.75pt" o:ole="">
                  <v:imagedata r:id="rId33" o:title=""/>
                </v:shape>
                <o:OLEObject Type="Embed" ProgID="Equation.3" ShapeID="_x0000_i1034" DrawAspect="Content" ObjectID="_1779896631" r:id="rId34"/>
              </w:object>
            </w:r>
          </w:p>
          <w:p w:rsidR="00063895" w:rsidRPr="00063895" w:rsidRDefault="00063895" w:rsidP="00063895">
            <w:pPr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4786" w:type="dxa"/>
          </w:tcPr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11.log</w:t>
            </w:r>
            <w:r w:rsidRPr="00063895">
              <w:rPr>
                <w:rFonts w:asciiTheme="minorHAnsi" w:eastAsia="Calibri" w:hAnsiTheme="minorHAnsi" w:cstheme="minorBidi"/>
                <w:position w:val="-12"/>
                <w:sz w:val="28"/>
                <w:szCs w:val="28"/>
                <w:lang w:val="en-US" w:eastAsia="en-US"/>
              </w:rPr>
              <w:object w:dxaOrig="139" w:dyaOrig="360">
                <v:shape id="_x0000_i1035" type="#_x0000_t75" style="width:7.5pt;height:18.75pt" o:ole="">
                  <v:imagedata r:id="rId35" o:title=""/>
                </v:shape>
                <o:OLEObject Type="Embed" ProgID="Equation.3" ShapeID="_x0000_i1035" DrawAspect="Content" ObjectID="_1779896632" r:id="rId36"/>
              </w:object>
            </w: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(x-3)&gt;0</w: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12.y=2(x+3)</w:t>
            </w:r>
            <w:r w:rsidRPr="00063895">
              <w:rPr>
                <w:rFonts w:asciiTheme="minorHAnsi" w:eastAsia="Calibri" w:hAnsiTheme="minorHAnsi" w:cstheme="minorBidi"/>
                <w:position w:val="-4"/>
                <w:sz w:val="28"/>
                <w:szCs w:val="28"/>
                <w:lang w:val="en-US" w:eastAsia="en-US"/>
              </w:rPr>
              <w:object w:dxaOrig="420" w:dyaOrig="300">
                <v:shape id="_x0000_i1036" type="#_x0000_t75" style="width:20.25pt;height:15.75pt" o:ole="">
                  <v:imagedata r:id="rId37" o:title=""/>
                </v:shape>
                <o:OLEObject Type="Embed" ProgID="Equation.3" ShapeID="_x0000_i1036" DrawAspect="Content" ObjectID="_1779896633" r:id="rId38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13.</w:t>
            </w:r>
            <w:r w:rsidRPr="00063895">
              <w:rPr>
                <w:rFonts w:asciiTheme="minorHAnsi" w:eastAsia="Calibri" w:hAnsiTheme="minorHAnsi" w:cstheme="minorBidi"/>
                <w:position w:val="-28"/>
                <w:sz w:val="28"/>
                <w:szCs w:val="28"/>
                <w:lang w:val="en-US" w:eastAsia="en-US"/>
              </w:rPr>
              <w:object w:dxaOrig="1540" w:dyaOrig="680">
                <v:shape id="_x0000_i1037" type="#_x0000_t75" style="width:76.5pt;height:33pt" o:ole="">
                  <v:imagedata r:id="rId39" o:title=""/>
                </v:shape>
                <o:OLEObject Type="Embed" ProgID="Equation.3" ShapeID="_x0000_i1037" DrawAspect="Content" ObjectID="_1779896634" r:id="rId40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14.</w:t>
            </w:r>
            <w:r w:rsidRPr="00063895">
              <w:rPr>
                <w:rFonts w:asciiTheme="minorHAnsi" w:eastAsia="Calibri" w:hAnsiTheme="minorHAnsi" w:cstheme="minorBidi"/>
                <w:position w:val="-28"/>
                <w:sz w:val="28"/>
                <w:szCs w:val="28"/>
                <w:lang w:val="en-US" w:eastAsia="en-US"/>
              </w:rPr>
              <w:object w:dxaOrig="1860" w:dyaOrig="700">
                <v:shape id="_x0000_i1038" type="#_x0000_t75" style="width:92.25pt;height:35.25pt" o:ole="">
                  <v:imagedata r:id="rId41" o:title=""/>
                </v:shape>
                <o:OLEObject Type="Embed" ProgID="Equation.3" ShapeID="_x0000_i1038" DrawAspect="Content" ObjectID="_1779896635" r:id="rId42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15.</w:t>
            </w:r>
            <w:r w:rsidRPr="00063895">
              <w:rPr>
                <w:rFonts w:asciiTheme="minorHAnsi" w:eastAsia="Calibri" w:hAnsiTheme="minorHAnsi" w:cstheme="minorBidi"/>
                <w:position w:val="-6"/>
                <w:sz w:val="28"/>
                <w:szCs w:val="28"/>
                <w:lang w:val="en-US" w:eastAsia="en-US"/>
              </w:rPr>
              <w:object w:dxaOrig="840" w:dyaOrig="320">
                <v:shape id="_x0000_i1039" type="#_x0000_t75" style="width:42pt;height:15.75pt" o:ole="">
                  <v:imagedata r:id="rId43" o:title=""/>
                </v:shape>
                <o:OLEObject Type="Embed" ProgID="Equation.3" ShapeID="_x0000_i1039" DrawAspect="Content" ObjectID="_1779896636" r:id="rId44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16.</w:t>
            </w:r>
            <w:r w:rsidRPr="00063895">
              <w:rPr>
                <w:rFonts w:asciiTheme="minorHAnsi" w:eastAsia="Calibri" w:hAnsiTheme="minorHAnsi" w:cstheme="minorBidi"/>
                <w:position w:val="-28"/>
                <w:sz w:val="28"/>
                <w:szCs w:val="28"/>
                <w:lang w:val="en-US" w:eastAsia="en-US"/>
              </w:rPr>
              <w:object w:dxaOrig="1320" w:dyaOrig="680">
                <v:shape id="_x0000_i1040" type="#_x0000_t75" style="width:66.75pt;height:33pt" o:ole="">
                  <v:imagedata r:id="rId45" o:title=""/>
                </v:shape>
                <o:OLEObject Type="Embed" ProgID="Equation.3" ShapeID="_x0000_i1040" DrawAspect="Content" ObjectID="_1779896637" r:id="rId46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17.</w:t>
            </w:r>
            <w:r w:rsidRPr="00063895">
              <w:rPr>
                <w:rFonts w:asciiTheme="minorHAnsi" w:eastAsia="Calibri" w:hAnsiTheme="minorHAnsi" w:cstheme="minorBidi"/>
                <w:position w:val="-10"/>
                <w:sz w:val="28"/>
                <w:szCs w:val="28"/>
                <w:lang w:val="en-US" w:eastAsia="en-US"/>
              </w:rPr>
              <w:object w:dxaOrig="980" w:dyaOrig="320">
                <v:shape id="_x0000_i1041" type="#_x0000_t75" style="width:48pt;height:15.75pt" o:ole="">
                  <v:imagedata r:id="rId47" o:title=""/>
                </v:shape>
                <o:OLEObject Type="Embed" ProgID="Equation.3" ShapeID="_x0000_i1041" DrawAspect="Content" ObjectID="_1779896638" r:id="rId48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18.</w:t>
            </w:r>
            <w:r w:rsidRPr="00063895">
              <w:rPr>
                <w:rFonts w:asciiTheme="minorHAnsi" w:eastAsia="Calibri" w:hAnsiTheme="minorHAnsi" w:cstheme="minorBidi"/>
                <w:position w:val="-10"/>
                <w:sz w:val="28"/>
                <w:szCs w:val="28"/>
                <w:lang w:val="en-US" w:eastAsia="en-US"/>
              </w:rPr>
              <w:object w:dxaOrig="840" w:dyaOrig="360">
                <v:shape id="_x0000_i1042" type="#_x0000_t75" style="width:42pt;height:18.75pt" o:ole="">
                  <v:imagedata r:id="rId49" o:title=""/>
                </v:shape>
                <o:OLEObject Type="Embed" ProgID="Equation.3" ShapeID="_x0000_i1042" DrawAspect="Content" ObjectID="_1779896639" r:id="rId50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19.</w:t>
            </w:r>
            <w:r w:rsidRPr="00063895">
              <w:rPr>
                <w:rFonts w:asciiTheme="minorHAnsi" w:eastAsia="Calibri" w:hAnsiTheme="minorHAnsi" w:cstheme="minorBidi"/>
                <w:position w:val="-6"/>
                <w:sz w:val="28"/>
                <w:szCs w:val="28"/>
                <w:lang w:val="en-US" w:eastAsia="en-US"/>
              </w:rPr>
              <w:object w:dxaOrig="1880" w:dyaOrig="320">
                <v:shape id="_x0000_i1043" type="#_x0000_t75" style="width:94.5pt;height:15.75pt" o:ole="">
                  <v:imagedata r:id="rId51" o:title=""/>
                </v:shape>
                <o:OLEObject Type="Embed" ProgID="Equation.3" ShapeID="_x0000_i1043" DrawAspect="Content" ObjectID="_1779896640" r:id="rId52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20.</w:t>
            </w:r>
            <w:r w:rsidRPr="00063895">
              <w:rPr>
                <w:rFonts w:asciiTheme="minorHAnsi" w:eastAsia="Calibri" w:hAnsiTheme="minorHAnsi" w:cstheme="minorBidi"/>
                <w:position w:val="-24"/>
                <w:sz w:val="28"/>
                <w:szCs w:val="28"/>
                <w:lang w:val="en-US" w:eastAsia="en-US"/>
              </w:rPr>
              <w:object w:dxaOrig="880" w:dyaOrig="620">
                <v:shape id="_x0000_i1044" type="#_x0000_t75" style="width:44.25pt;height:33pt" o:ole="">
                  <v:imagedata r:id="rId53" o:title=""/>
                </v:shape>
                <o:OLEObject Type="Embed" ProgID="Equation.3" ShapeID="_x0000_i1044" DrawAspect="Content" ObjectID="_1779896641" r:id="rId54"/>
              </w:object>
            </w:r>
          </w:p>
        </w:tc>
      </w:tr>
    </w:tbl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Контрольные вопросы</w:t>
      </w:r>
    </w:p>
    <w:p w:rsidR="00063895" w:rsidRPr="00063895" w:rsidRDefault="00063895" w:rsidP="00063895">
      <w:pPr>
        <w:spacing w:after="0" w:line="240" w:lineRule="auto"/>
        <w:jc w:val="both"/>
        <w:rPr>
          <w:rFonts w:ascii="Times New Roman" w:eastAsia="Calibri" w:hAnsi="Times New Roman" w:cs="Times New Roman"/>
          <w:caps/>
          <w:sz w:val="24"/>
          <w:szCs w:val="24"/>
          <w:lang w:eastAsia="ru-RU"/>
        </w:rPr>
      </w:pP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Понятие информации. Единицы измерения информации.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Принципы ввода и обработки информации.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Магистрально-модульный принцип построения компьютера. Внутренняя архитектура компьютера.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Периферийные устройства.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Операционная система: назначение, состав, загрузка.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Программное обеспечение ПК.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Понятие файла, каталога, правила задания имён файлов и каталогов.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 с каталогами и файлами.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элементы окна Windows. Управление окнами.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 Правила работы с меню и запросами.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Способы переключения между программами. Организация и обмен данными между приложениями.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Операции с каталогами и файлами.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Прикладное программное обеспечение. Возможности и порядок работы с файловыми менеджерами, программами-архиваторами и пакетами утилит для DOS и Windows.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Хранение информации и её носители.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Способы защиты информации.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Защита информации от компьютерных вирусов. Компьютерные вирусы: методы распространения, профилактика заражения.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Защита информации от компьютерных вирусов. Антивирусные программы.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Локальные и глобальные компьютерные сети. Назначение и возможности компьютерных сетей различных уровней.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Технологии поиска информации в сети Internet.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Назначение и основные функции текстового редактора.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Элементы окна текстового процессора и их назначение, правила создания, открытия и сохранения документов.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Порядок работы с командами меню и инструментами текстового процессора, способы форматирования символов и абзацев.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операции при работе с рисунками, таблицами, диаграммами в текстовом процессоре.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Подготовка документа к печати. Правила задания параметров печати.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Назначение и основные функции электронных таблиц.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Структура электронных таблиц: ячейка, строка, столбец. Панели инструментов.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Ввод данных в таблицу. Типы и формат данных.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Редактирование, копирование информации. Наглядное оформление таблицы.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Порядок применения формул и стандартных функций. Построение диаграмм и графиков.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Способы поиска информации в электронной таблице.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Назначение и основные функции систем управления базами данных.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элементы базы данных. Режимы работы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Создание формы и заполнение базы данных.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Оформление, форматирование и редактирование данных. Способы сортировки информации.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Организация поиска и выполнение запроса в базе данных. Режимы поиска. Формулы запроса.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и структура отчёта. Создание и оформление отчёта, его модернизация, вывод на печать и копирование в другие документы.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Назначение и основные функции графического редактора.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Технология создания, хранения, вывода графических изображений.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Назначение и возможности информационно-поисковых систем.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Виды профессиональных автоматизированных систем. </w:t>
      </w:r>
    </w:p>
    <w:p w:rsidR="00063895" w:rsidRPr="00063895" w:rsidRDefault="00063895" w:rsidP="0006389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ПРИМЕРНЫЕ ТЕМЫ УЧЕБНЫХ ПРОЕКТОВ</w:t>
      </w:r>
    </w:p>
    <w:p w:rsidR="00063895" w:rsidRPr="00063895" w:rsidRDefault="00063895" w:rsidP="0006389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Создание базы данных библиотеки.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Создание базы данных  классификатора</w:t>
      </w:r>
      <w:r w:rsidRPr="0006389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Простейшая информационно-поисковая система.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Сортировка массива.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Рост и  вес среднестатистического учащегося.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Тест по предметам.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Статистика труда.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Графическое представление процесса.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Профилактика ПК.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Инструкция по технике безопасности и санитарным нормам.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АРМ специалиста.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Прайс-лист.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Оргтехника и профессия.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Мой «рабочий стол» на компьютере.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Электронная библиотека.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Лаборант ПК, работа с программным обеспечением.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Реферат.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Электронная тетрадь.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Журнальная статья.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Вернисаж работ на компьютере.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Электронная доска объявлений.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Ярмарка профессий.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Композитор.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Звуковая запись.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Музыкальная открытка.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Диаграмма информационных составляющих.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Плакат-схема.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«Эскиз и чертеж» (САПР).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Обработка результатов эксперимента.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Статистический отчет.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Расчет заработной платы.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Бухгалтерские программы.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Телекоммуникации: конференции, интервью, репортаж.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Урок в дистанционном обучении.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Дистанционный тест, экзамен.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Резюме «Ищу работу».</w:t>
      </w:r>
    </w:p>
    <w:p w:rsidR="00063895" w:rsidRPr="00063895" w:rsidRDefault="00063895" w:rsidP="0006389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</w:p>
    <w:p w:rsidR="00063895" w:rsidRPr="00063895" w:rsidRDefault="00063895" w:rsidP="0006389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b/>
          <w:caps/>
          <w:sz w:val="24"/>
          <w:szCs w:val="24"/>
          <w:lang w:eastAsia="ar-SA"/>
        </w:rPr>
        <w:t>Примерные темы</w:t>
      </w: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для исследовательских и практических работ</w:t>
      </w:r>
    </w:p>
    <w:p w:rsidR="00063895" w:rsidRPr="00063895" w:rsidRDefault="00063895" w:rsidP="000638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Непрерывные дроби</w:t>
      </w: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Применение сложных процентов в экономических расчетах</w:t>
      </w: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Параллельное проектирование</w:t>
      </w: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Векторное задание прямых и плоскостей в пространстве</w:t>
      </w: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Сложение гармонических колебаний</w:t>
      </w: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Графическое решение уравнений и неравенств</w:t>
      </w: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Правильные и полуправильные многогранники</w:t>
      </w: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Конические сечения и их применение в технике</w:t>
      </w: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Исследование уравнений и неравенств с параметром</w:t>
      </w:r>
    </w:p>
    <w:p w:rsidR="00063895" w:rsidRPr="00063895" w:rsidRDefault="00063895" w:rsidP="000638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color w:val="333333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>Критерии оценки знаний, умений и навыков обучающихся</w:t>
      </w:r>
    </w:p>
    <w:p w:rsidR="00063895" w:rsidRPr="00063895" w:rsidRDefault="00063895" w:rsidP="00063895">
      <w:pPr>
        <w:spacing w:after="0" w:line="240" w:lineRule="auto"/>
        <w:rPr>
          <w:rFonts w:ascii="Times New Roman" w:eastAsia="Calibri" w:hAnsi="Times New Roman" w:cs="Times New Roman"/>
          <w:b/>
          <w:i/>
          <w:caps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Критерии выставления отметок за контрольные работы:</w:t>
      </w:r>
    </w:p>
    <w:p w:rsidR="00063895" w:rsidRPr="00063895" w:rsidRDefault="00063895" w:rsidP="00063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«5» - если работа выполнена с соблюдением правил оформления, аккуратно, без ошибок. Возможен 1 недочет.</w:t>
      </w:r>
    </w:p>
    <w:p w:rsidR="00063895" w:rsidRPr="00063895" w:rsidRDefault="00063895" w:rsidP="00063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«4» - если в работе допущена 1 ошибка или 1 ошибки и 1 недочет, или 2 недочета.</w:t>
      </w:r>
    </w:p>
    <w:p w:rsidR="00063895" w:rsidRPr="00063895" w:rsidRDefault="00063895" w:rsidP="00063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«3» - если ученик записал все необходимые формулы для решения расчетных задач, но не выполнил вычисления и не ответил на 3 вопрос.</w:t>
      </w:r>
    </w:p>
    <w:p w:rsidR="00063895" w:rsidRPr="00063895" w:rsidRDefault="00063895" w:rsidP="00063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«2» - ставится в том случае, если ученик не решил правильно ни одной задачи, или решил только одну первую задачу, или в решении двух задач допустил две грубые ошибки.</w:t>
      </w:r>
    </w:p>
    <w:p w:rsidR="00063895" w:rsidRPr="00063895" w:rsidRDefault="00063895" w:rsidP="00063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«1» - ставится, если ученик не приступал к решению задач и сделал только запись условия.</w:t>
      </w:r>
    </w:p>
    <w:p w:rsidR="00063895" w:rsidRPr="00063895" w:rsidRDefault="00063895" w:rsidP="000638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Оценка индивидуальных образовательных достижений</w:t>
      </w: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результатам текущего контроля и промежуточной аттестации производится в соответствии с универсальной шкалой (таблица):</w:t>
      </w:r>
    </w:p>
    <w:p w:rsidR="00063895" w:rsidRPr="00063895" w:rsidRDefault="00063895" w:rsidP="00063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700"/>
        <w:gridCol w:w="2318"/>
        <w:gridCol w:w="2973"/>
      </w:tblGrid>
      <w:tr w:rsidR="00063895" w:rsidRPr="00063895" w:rsidTr="00063895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Процент </w:t>
            </w:r>
          </w:p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Качественная оценка индивидуальных</w:t>
            </w:r>
          </w:p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образовательных достижений</w:t>
            </w:r>
          </w:p>
        </w:tc>
      </w:tr>
      <w:tr w:rsidR="00063895" w:rsidRPr="00063895" w:rsidTr="00063895">
        <w:trPr>
          <w:trHeight w:val="20"/>
          <w:jc w:val="center"/>
        </w:trPr>
        <w:tc>
          <w:tcPr>
            <w:tcW w:w="2700" w:type="dxa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638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вербальный аналог</w:t>
            </w:r>
          </w:p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063895" w:rsidRPr="00063895" w:rsidTr="00063895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063895" w:rsidRPr="00063895" w:rsidTr="00063895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063895" w:rsidRPr="00063895" w:rsidTr="00063895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063895" w:rsidRPr="00063895" w:rsidTr="00063895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менее 60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063895" w:rsidRPr="00063895" w:rsidRDefault="00063895" w:rsidP="00063895">
      <w:pPr>
        <w:widowControl w:val="0"/>
        <w:suppressAutoHyphens/>
        <w:spacing w:after="0" w:line="240" w:lineRule="auto"/>
        <w:ind w:firstLine="720"/>
        <w:jc w:val="both"/>
        <w:rPr>
          <w:rFonts w:ascii="Calibri" w:eastAsia="Calibri" w:hAnsi="Calibri" w:cs="Times New Roman"/>
          <w:lang w:eastAsia="ru-RU"/>
        </w:rPr>
      </w:pPr>
    </w:p>
    <w:p w:rsidR="00063895" w:rsidRPr="00063895" w:rsidRDefault="00063895" w:rsidP="00063895">
      <w:pPr>
        <w:widowControl w:val="0"/>
        <w:suppressAutoHyphens/>
        <w:spacing w:after="0" w:line="240" w:lineRule="auto"/>
        <w:ind w:firstLine="720"/>
        <w:jc w:val="both"/>
        <w:rPr>
          <w:rFonts w:ascii="Calibri" w:eastAsia="Calibri" w:hAnsi="Calibri" w:cs="Times New Roman"/>
          <w:lang w:eastAsia="ru-RU"/>
        </w:rPr>
      </w:pPr>
    </w:p>
    <w:p w:rsidR="00063895" w:rsidRPr="00063895" w:rsidRDefault="00063895" w:rsidP="00063895">
      <w:pPr>
        <w:widowControl w:val="0"/>
        <w:suppressAutoHyphens/>
        <w:spacing w:after="0" w:line="240" w:lineRule="auto"/>
        <w:ind w:firstLine="720"/>
        <w:jc w:val="both"/>
        <w:rPr>
          <w:rFonts w:ascii="Calibri" w:eastAsia="Calibri" w:hAnsi="Calibri" w:cs="Times New Roman"/>
          <w:lang w:eastAsia="ru-RU"/>
        </w:rPr>
      </w:pPr>
    </w:p>
    <w:p w:rsidR="00063895" w:rsidRPr="00063895" w:rsidRDefault="00063895" w:rsidP="00063895">
      <w:pPr>
        <w:widowControl w:val="0"/>
        <w:suppressAutoHyphens/>
        <w:spacing w:after="0" w:line="240" w:lineRule="auto"/>
        <w:ind w:firstLine="720"/>
        <w:jc w:val="both"/>
        <w:rPr>
          <w:rFonts w:ascii="Calibri" w:eastAsia="Calibri" w:hAnsi="Calibri" w:cs="Times New Roman"/>
          <w:lang w:eastAsia="ru-RU"/>
        </w:rPr>
      </w:pPr>
    </w:p>
    <w:p w:rsidR="00063895" w:rsidRPr="00063895" w:rsidRDefault="00063895" w:rsidP="00063895">
      <w:pPr>
        <w:widowControl w:val="0"/>
        <w:suppressAutoHyphens/>
        <w:spacing w:after="0" w:line="240" w:lineRule="auto"/>
        <w:ind w:firstLine="720"/>
        <w:jc w:val="both"/>
        <w:rPr>
          <w:rFonts w:ascii="Calibri" w:eastAsia="Calibri" w:hAnsi="Calibri" w:cs="Times New Roman"/>
          <w:lang w:eastAsia="ru-RU"/>
        </w:rPr>
      </w:pPr>
    </w:p>
    <w:p w:rsidR="00063895" w:rsidRPr="00063895" w:rsidRDefault="00063895" w:rsidP="00063895">
      <w:pPr>
        <w:widowControl w:val="0"/>
        <w:suppressAutoHyphens/>
        <w:spacing w:after="0" w:line="240" w:lineRule="auto"/>
        <w:ind w:firstLine="720"/>
        <w:jc w:val="both"/>
        <w:rPr>
          <w:rFonts w:ascii="Calibri" w:eastAsia="Calibri" w:hAnsi="Calibri" w:cs="Times New Roman"/>
          <w:lang w:eastAsia="ru-RU"/>
        </w:rPr>
      </w:pPr>
    </w:p>
    <w:p w:rsidR="00063895" w:rsidRPr="00063895" w:rsidRDefault="00063895" w:rsidP="00063895">
      <w:pPr>
        <w:widowControl w:val="0"/>
        <w:suppressAutoHyphens/>
        <w:spacing w:after="0" w:line="240" w:lineRule="auto"/>
        <w:ind w:firstLine="720"/>
        <w:jc w:val="both"/>
        <w:rPr>
          <w:rFonts w:ascii="Calibri" w:eastAsia="Calibri" w:hAnsi="Calibri" w:cs="Times New Roman"/>
          <w:lang w:eastAsia="ru-RU"/>
        </w:rPr>
      </w:pPr>
    </w:p>
    <w:p w:rsidR="002D0431" w:rsidRPr="00987F30" w:rsidRDefault="002D0431" w:rsidP="00987F3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D0431" w:rsidRPr="00987F30" w:rsidRDefault="002D0431" w:rsidP="00987F3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D0431" w:rsidRPr="00987F30" w:rsidRDefault="002D0431" w:rsidP="00987F3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6749D" w:rsidRDefault="0036749D" w:rsidP="00987F30">
      <w:pPr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br w:type="page"/>
      </w: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4252"/>
        <w:gridCol w:w="1843"/>
      </w:tblGrid>
      <w:tr w:rsidR="000179BA" w:rsidRPr="00987F30" w:rsidTr="000E1C93">
        <w:tc>
          <w:tcPr>
            <w:tcW w:w="9356" w:type="dxa"/>
            <w:gridSpan w:val="3"/>
            <w:vAlign w:val="center"/>
          </w:tcPr>
          <w:p w:rsidR="000179BA" w:rsidRPr="00987F30" w:rsidRDefault="000179BA" w:rsidP="000E1C93">
            <w:pPr>
              <w:jc w:val="center"/>
            </w:pPr>
            <w:r>
              <w:t>Раздел 2</w:t>
            </w:r>
          </w:p>
        </w:tc>
      </w:tr>
      <w:tr w:rsidR="000179BA" w:rsidRPr="00987F30" w:rsidTr="000E1C93">
        <w:tc>
          <w:tcPr>
            <w:tcW w:w="3261" w:type="dxa"/>
            <w:vAlign w:val="center"/>
          </w:tcPr>
          <w:p w:rsidR="000179BA" w:rsidRPr="00987F30" w:rsidRDefault="000179BA" w:rsidP="000E1C93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Общая / профессиональная компетенция</w:t>
            </w:r>
          </w:p>
        </w:tc>
        <w:tc>
          <w:tcPr>
            <w:tcW w:w="4252" w:type="dxa"/>
            <w:vAlign w:val="center"/>
          </w:tcPr>
          <w:p w:rsidR="000179BA" w:rsidRPr="00987F30" w:rsidRDefault="000179BA" w:rsidP="000E1C93">
            <w:pPr>
              <w:jc w:val="center"/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Раздел / Тема</w:t>
            </w:r>
          </w:p>
        </w:tc>
        <w:tc>
          <w:tcPr>
            <w:tcW w:w="1843" w:type="dxa"/>
            <w:vAlign w:val="center"/>
          </w:tcPr>
          <w:p w:rsidR="000179BA" w:rsidRPr="00987F30" w:rsidRDefault="000179BA" w:rsidP="000E1C93">
            <w:pPr>
              <w:jc w:val="center"/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Тип оценочных мероприятий</w:t>
            </w:r>
          </w:p>
        </w:tc>
      </w:tr>
      <w:tr w:rsidR="000179BA" w:rsidRPr="00987F30" w:rsidTr="000E1C93">
        <w:tc>
          <w:tcPr>
            <w:tcW w:w="3261" w:type="dxa"/>
          </w:tcPr>
          <w:p w:rsidR="000179BA" w:rsidRPr="00987F30" w:rsidRDefault="000179BA" w:rsidP="000E1C93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ОК 01</w:t>
            </w:r>
          </w:p>
        </w:tc>
        <w:tc>
          <w:tcPr>
            <w:tcW w:w="4252" w:type="dxa"/>
          </w:tcPr>
          <w:p w:rsidR="000179BA" w:rsidRPr="00987F30" w:rsidRDefault="000179BA" w:rsidP="000E1C93">
            <w:pPr>
              <w:rPr>
                <w:color w:val="FF0000"/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1.6;Тема 1.9; Тема 3.5</w:t>
            </w:r>
          </w:p>
        </w:tc>
        <w:tc>
          <w:tcPr>
            <w:tcW w:w="1843" w:type="dxa"/>
            <w:vMerge w:val="restart"/>
          </w:tcPr>
          <w:p w:rsidR="000179BA" w:rsidRPr="00987F30" w:rsidRDefault="000179BA" w:rsidP="000E1C93">
            <w:pPr>
              <w:jc w:val="center"/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Тестирование</w:t>
            </w:r>
          </w:p>
        </w:tc>
      </w:tr>
      <w:tr w:rsidR="000179BA" w:rsidRPr="00987F30" w:rsidTr="000E1C93">
        <w:tc>
          <w:tcPr>
            <w:tcW w:w="3261" w:type="dxa"/>
          </w:tcPr>
          <w:p w:rsidR="000179BA" w:rsidRPr="00987F30" w:rsidRDefault="000179BA" w:rsidP="000E1C93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ОК 02</w:t>
            </w:r>
          </w:p>
        </w:tc>
        <w:tc>
          <w:tcPr>
            <w:tcW w:w="4252" w:type="dxa"/>
          </w:tcPr>
          <w:p w:rsidR="000179BA" w:rsidRPr="00987F30" w:rsidRDefault="000179BA" w:rsidP="000E1C93">
            <w:pPr>
              <w:rPr>
                <w:color w:val="FF0000"/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1.1;Тема 1.3;Тема 3.1;Тема 3.2</w:t>
            </w:r>
          </w:p>
        </w:tc>
        <w:tc>
          <w:tcPr>
            <w:tcW w:w="1843" w:type="dxa"/>
            <w:vMerge/>
          </w:tcPr>
          <w:p w:rsidR="000179BA" w:rsidRPr="00987F30" w:rsidRDefault="000179BA" w:rsidP="000E1C93">
            <w:pPr>
              <w:jc w:val="center"/>
              <w:rPr>
                <w:sz w:val="22"/>
                <w:szCs w:val="22"/>
              </w:rPr>
            </w:pPr>
          </w:p>
        </w:tc>
      </w:tr>
      <w:tr w:rsidR="000179BA" w:rsidRPr="00987F30" w:rsidTr="000E1C93">
        <w:tc>
          <w:tcPr>
            <w:tcW w:w="3261" w:type="dxa"/>
          </w:tcPr>
          <w:p w:rsidR="000179BA" w:rsidRPr="00987F30" w:rsidRDefault="000179BA" w:rsidP="000E1C93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 xml:space="preserve">ОК 01, ОК 02, ПК 1.3 </w:t>
            </w:r>
          </w:p>
        </w:tc>
        <w:tc>
          <w:tcPr>
            <w:tcW w:w="4252" w:type="dxa"/>
          </w:tcPr>
          <w:p w:rsidR="000179BA" w:rsidRPr="00987F30" w:rsidRDefault="000179BA" w:rsidP="000E1C93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1.6;Тема 1.9;Тема 3.5</w:t>
            </w:r>
          </w:p>
        </w:tc>
        <w:tc>
          <w:tcPr>
            <w:tcW w:w="1843" w:type="dxa"/>
            <w:vMerge/>
          </w:tcPr>
          <w:p w:rsidR="000179BA" w:rsidRPr="00987F30" w:rsidRDefault="000179BA" w:rsidP="000E1C93">
            <w:pPr>
              <w:jc w:val="center"/>
              <w:rPr>
                <w:sz w:val="22"/>
                <w:szCs w:val="22"/>
              </w:rPr>
            </w:pPr>
          </w:p>
        </w:tc>
      </w:tr>
      <w:tr w:rsidR="000179BA" w:rsidRPr="00987F30" w:rsidTr="000E1C93">
        <w:tc>
          <w:tcPr>
            <w:tcW w:w="3261" w:type="dxa"/>
          </w:tcPr>
          <w:p w:rsidR="000179BA" w:rsidRPr="00987F30" w:rsidRDefault="000179BA" w:rsidP="000E1C93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ОК 02, ПК 1.3</w:t>
            </w:r>
          </w:p>
        </w:tc>
        <w:tc>
          <w:tcPr>
            <w:tcW w:w="4252" w:type="dxa"/>
          </w:tcPr>
          <w:p w:rsidR="000179BA" w:rsidRPr="00987F30" w:rsidRDefault="000179BA" w:rsidP="000E1C93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4.1; Тема 4.2; Тема 4.3; Тема 4.4; Тема 4.5; Тема 4.6; Тема 4.7; Тема 5.1; Тема 5.2; Тема 5.3</w:t>
            </w:r>
          </w:p>
        </w:tc>
        <w:tc>
          <w:tcPr>
            <w:tcW w:w="1843" w:type="dxa"/>
            <w:vMerge/>
          </w:tcPr>
          <w:p w:rsidR="000179BA" w:rsidRPr="00987F30" w:rsidRDefault="000179BA" w:rsidP="000E1C93">
            <w:pPr>
              <w:jc w:val="center"/>
              <w:rPr>
                <w:sz w:val="22"/>
                <w:szCs w:val="22"/>
              </w:rPr>
            </w:pPr>
          </w:p>
        </w:tc>
      </w:tr>
      <w:tr w:rsidR="000179BA" w:rsidRPr="00987F30" w:rsidTr="000E1C93">
        <w:tc>
          <w:tcPr>
            <w:tcW w:w="3261" w:type="dxa"/>
          </w:tcPr>
          <w:p w:rsidR="000179BA" w:rsidRPr="00987F30" w:rsidRDefault="000179BA" w:rsidP="000E1C93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ОК 01</w:t>
            </w:r>
          </w:p>
        </w:tc>
        <w:tc>
          <w:tcPr>
            <w:tcW w:w="4252" w:type="dxa"/>
          </w:tcPr>
          <w:p w:rsidR="000179BA" w:rsidRPr="00987F30" w:rsidRDefault="000179BA" w:rsidP="000E1C93">
            <w:pPr>
              <w:rPr>
                <w:color w:val="FF0000"/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1.8;</w:t>
            </w:r>
          </w:p>
        </w:tc>
        <w:tc>
          <w:tcPr>
            <w:tcW w:w="1843" w:type="dxa"/>
            <w:vMerge w:val="restart"/>
          </w:tcPr>
          <w:p w:rsidR="000179BA" w:rsidRPr="00987F30" w:rsidRDefault="000179BA" w:rsidP="000E1C93">
            <w:pPr>
              <w:jc w:val="center"/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Выполнение практических заданий</w:t>
            </w:r>
          </w:p>
        </w:tc>
      </w:tr>
      <w:tr w:rsidR="000179BA" w:rsidRPr="00987F30" w:rsidTr="000E1C93">
        <w:tc>
          <w:tcPr>
            <w:tcW w:w="3261" w:type="dxa"/>
          </w:tcPr>
          <w:p w:rsidR="000179BA" w:rsidRPr="00987F30" w:rsidRDefault="000179BA" w:rsidP="000E1C93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ОК 02</w:t>
            </w:r>
          </w:p>
        </w:tc>
        <w:tc>
          <w:tcPr>
            <w:tcW w:w="4252" w:type="dxa"/>
          </w:tcPr>
          <w:p w:rsidR="000179BA" w:rsidRPr="00987F30" w:rsidRDefault="000179BA" w:rsidP="000E1C93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1.2;Тема 1.4;Тема 1.8;Тема 2.1;Тема 2.3;Тема 2.7;Тема 3.7; Тема 3.8</w:t>
            </w:r>
          </w:p>
        </w:tc>
        <w:tc>
          <w:tcPr>
            <w:tcW w:w="1843" w:type="dxa"/>
            <w:vMerge/>
          </w:tcPr>
          <w:p w:rsidR="000179BA" w:rsidRPr="00987F30" w:rsidRDefault="000179BA" w:rsidP="000E1C93">
            <w:pPr>
              <w:jc w:val="center"/>
              <w:rPr>
                <w:sz w:val="22"/>
                <w:szCs w:val="22"/>
              </w:rPr>
            </w:pPr>
          </w:p>
        </w:tc>
      </w:tr>
      <w:tr w:rsidR="000179BA" w:rsidRPr="00987F30" w:rsidTr="000E1C93">
        <w:tc>
          <w:tcPr>
            <w:tcW w:w="3261" w:type="dxa"/>
          </w:tcPr>
          <w:p w:rsidR="000179BA" w:rsidRPr="00987F30" w:rsidRDefault="000179BA" w:rsidP="000E1C93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ОК 01, ОК 02, ПК 1.4</w:t>
            </w:r>
          </w:p>
        </w:tc>
        <w:tc>
          <w:tcPr>
            <w:tcW w:w="4252" w:type="dxa"/>
          </w:tcPr>
          <w:p w:rsidR="000179BA" w:rsidRPr="00987F30" w:rsidRDefault="000179BA" w:rsidP="000E1C93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1.7;Тема 2.2;Тема 3.4</w:t>
            </w:r>
          </w:p>
        </w:tc>
        <w:tc>
          <w:tcPr>
            <w:tcW w:w="1843" w:type="dxa"/>
            <w:vMerge/>
          </w:tcPr>
          <w:p w:rsidR="000179BA" w:rsidRPr="00987F30" w:rsidRDefault="000179BA" w:rsidP="000E1C93">
            <w:pPr>
              <w:jc w:val="center"/>
              <w:rPr>
                <w:sz w:val="22"/>
                <w:szCs w:val="22"/>
              </w:rPr>
            </w:pPr>
          </w:p>
        </w:tc>
      </w:tr>
      <w:tr w:rsidR="000179BA" w:rsidRPr="00987F30" w:rsidTr="000E1C93">
        <w:tc>
          <w:tcPr>
            <w:tcW w:w="3261" w:type="dxa"/>
          </w:tcPr>
          <w:p w:rsidR="000179BA" w:rsidRPr="00987F30" w:rsidRDefault="000179BA" w:rsidP="000E1C93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 xml:space="preserve">ОК 02, ПК 1.3 </w:t>
            </w:r>
          </w:p>
        </w:tc>
        <w:tc>
          <w:tcPr>
            <w:tcW w:w="4252" w:type="dxa"/>
          </w:tcPr>
          <w:p w:rsidR="000179BA" w:rsidRPr="00987F30" w:rsidRDefault="000179BA" w:rsidP="000E1C93">
            <w:pPr>
              <w:ind w:right="-108"/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2.4;Тема 2.6; Тема 4.1; Тема 4.2; Тема 4.3; Тема 4.4; Тема 4.5; Тема 4.6; Тема 4.7; Тема 4.8; Тема 4.9; Тема 5.1; Тема 5.2; Тема 5.3; Тема 5.4</w:t>
            </w:r>
          </w:p>
        </w:tc>
        <w:tc>
          <w:tcPr>
            <w:tcW w:w="1843" w:type="dxa"/>
            <w:vMerge/>
          </w:tcPr>
          <w:p w:rsidR="000179BA" w:rsidRPr="00987F30" w:rsidRDefault="000179BA" w:rsidP="000E1C93">
            <w:pPr>
              <w:jc w:val="center"/>
              <w:rPr>
                <w:sz w:val="22"/>
                <w:szCs w:val="22"/>
              </w:rPr>
            </w:pPr>
          </w:p>
        </w:tc>
      </w:tr>
      <w:tr w:rsidR="000179BA" w:rsidRPr="00987F30" w:rsidTr="000E1C93">
        <w:tc>
          <w:tcPr>
            <w:tcW w:w="3261" w:type="dxa"/>
          </w:tcPr>
          <w:p w:rsidR="000179BA" w:rsidRPr="00987F30" w:rsidRDefault="000179BA" w:rsidP="000E1C93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ОК 02, ПК 1.4</w:t>
            </w:r>
          </w:p>
        </w:tc>
        <w:tc>
          <w:tcPr>
            <w:tcW w:w="4252" w:type="dxa"/>
          </w:tcPr>
          <w:p w:rsidR="000179BA" w:rsidRPr="00987F30" w:rsidRDefault="000179BA" w:rsidP="000E1C93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1.5; Тема 2.5;Тема 2.6;Тема 3.3;Тема 3.6;Тема 3.9;Тема 3.10</w:t>
            </w:r>
          </w:p>
        </w:tc>
        <w:tc>
          <w:tcPr>
            <w:tcW w:w="1843" w:type="dxa"/>
            <w:vMerge/>
          </w:tcPr>
          <w:p w:rsidR="000179BA" w:rsidRPr="00987F30" w:rsidRDefault="000179BA" w:rsidP="000E1C93">
            <w:pPr>
              <w:jc w:val="center"/>
              <w:rPr>
                <w:sz w:val="22"/>
                <w:szCs w:val="22"/>
              </w:rPr>
            </w:pPr>
          </w:p>
        </w:tc>
      </w:tr>
      <w:tr w:rsidR="000179BA" w:rsidRPr="00987F30" w:rsidTr="000E1C93">
        <w:tc>
          <w:tcPr>
            <w:tcW w:w="3261" w:type="dxa"/>
          </w:tcPr>
          <w:p w:rsidR="000179BA" w:rsidRPr="00987F30" w:rsidRDefault="000179BA" w:rsidP="000E1C93">
            <w:pPr>
              <w:ind w:right="-108"/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ОК 01, ОК 02, ПК 1.3, ПК 1.4</w:t>
            </w:r>
          </w:p>
        </w:tc>
        <w:tc>
          <w:tcPr>
            <w:tcW w:w="4252" w:type="dxa"/>
          </w:tcPr>
          <w:p w:rsidR="000179BA" w:rsidRPr="00987F30" w:rsidRDefault="000179BA" w:rsidP="000E1C93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0179BA" w:rsidRPr="00987F30" w:rsidRDefault="000179BA" w:rsidP="000E1C93">
            <w:pPr>
              <w:jc w:val="center"/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Экзамен</w:t>
            </w:r>
          </w:p>
        </w:tc>
      </w:tr>
    </w:tbl>
    <w:p w:rsidR="000179BA" w:rsidRPr="00987F30" w:rsidRDefault="000179BA" w:rsidP="00987F30">
      <w:pPr>
        <w:rPr>
          <w:rFonts w:ascii="Times New Roman" w:eastAsia="Times New Roman" w:hAnsi="Times New Roman" w:cs="Times New Roman"/>
          <w:b/>
          <w:lang w:eastAsia="ru-RU"/>
        </w:rPr>
      </w:pPr>
    </w:p>
    <w:p w:rsidR="000179BA" w:rsidRDefault="000179BA">
      <w:pPr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br w:type="page"/>
      </w:r>
    </w:p>
    <w:p w:rsidR="00B66E73" w:rsidRPr="00987F30" w:rsidRDefault="00B66E73" w:rsidP="00987F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Лист регистраций изменений,</w:t>
      </w:r>
    </w:p>
    <w:p w:rsidR="00B66E73" w:rsidRPr="00987F30" w:rsidRDefault="00B66E73" w:rsidP="00987F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 xml:space="preserve">вносимых в рабочую программу учебного предмета </w:t>
      </w:r>
    </w:p>
    <w:p w:rsidR="00B66E73" w:rsidRPr="00987F30" w:rsidRDefault="00B66E73" w:rsidP="00987F3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1"/>
        <w:gridCol w:w="1657"/>
        <w:gridCol w:w="2814"/>
        <w:gridCol w:w="3504"/>
      </w:tblGrid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987F30" w:rsidRDefault="00B66E73" w:rsidP="00987F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b/>
                <w:lang w:eastAsia="ru-RU"/>
              </w:rPr>
              <w:t>№ изменений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987F30" w:rsidRDefault="00B66E73" w:rsidP="00987F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b/>
                <w:lang w:eastAsia="ru-RU"/>
              </w:rPr>
              <w:t>Дата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987F30" w:rsidRDefault="00B66E73" w:rsidP="00987F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b/>
                <w:lang w:eastAsia="ru-RU"/>
              </w:rPr>
              <w:t>Страницы  с изменениями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987F30" w:rsidRDefault="00B66E73" w:rsidP="00987F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b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39195F" w:rsidRPr="00987F30" w:rsidRDefault="0039195F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987F30" w:rsidRPr="00987F30" w:rsidRDefault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</w:p>
    <w:sectPr w:rsidR="00987F30" w:rsidRPr="00987F30" w:rsidSect="002974CF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C93" w:rsidRDefault="000E1C93">
      <w:pPr>
        <w:spacing w:after="0" w:line="240" w:lineRule="auto"/>
      </w:pPr>
      <w:r>
        <w:separator/>
      </w:r>
    </w:p>
  </w:endnote>
  <w:endnote w:type="continuationSeparator" w:id="0">
    <w:p w:rsidR="000E1C93" w:rsidRDefault="000E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C93" w:rsidRDefault="000E1C93" w:rsidP="002974CF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0E1C93" w:rsidRDefault="000E1C93" w:rsidP="002974CF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3397347"/>
      <w:docPartObj>
        <w:docPartGallery w:val="Page Numbers (Bottom of Page)"/>
        <w:docPartUnique/>
      </w:docPartObj>
    </w:sdtPr>
    <w:sdtEndPr/>
    <w:sdtContent>
      <w:p w:rsidR="000E1C93" w:rsidRDefault="000E1C93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98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E1C93" w:rsidRDefault="000E1C93" w:rsidP="002974CF">
    <w:pPr>
      <w:pStyle w:val="af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3397348"/>
      <w:docPartObj>
        <w:docPartGallery w:val="Page Numbers (Bottom of Page)"/>
        <w:docPartUnique/>
      </w:docPartObj>
    </w:sdtPr>
    <w:sdtEndPr/>
    <w:sdtContent>
      <w:p w:rsidR="000E1C93" w:rsidRDefault="000E1C93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98C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0E1C93" w:rsidRDefault="000E1C93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C93" w:rsidRDefault="000E1C93">
      <w:pPr>
        <w:spacing w:after="0" w:line="240" w:lineRule="auto"/>
      </w:pPr>
      <w:r>
        <w:separator/>
      </w:r>
    </w:p>
  </w:footnote>
  <w:footnote w:type="continuationSeparator" w:id="0">
    <w:p w:rsidR="000E1C93" w:rsidRDefault="000E1C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07F46"/>
    <w:multiLevelType w:val="multilevel"/>
    <w:tmpl w:val="A8C658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">
    <w:nsid w:val="075A2BF9"/>
    <w:multiLevelType w:val="hybridMultilevel"/>
    <w:tmpl w:val="2E8C0C92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1752BF"/>
    <w:multiLevelType w:val="hybridMultilevel"/>
    <w:tmpl w:val="BB424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D0573"/>
    <w:multiLevelType w:val="hybridMultilevel"/>
    <w:tmpl w:val="DC3ED5C0"/>
    <w:lvl w:ilvl="0" w:tplc="A41E7CBC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444DA7"/>
    <w:multiLevelType w:val="multilevel"/>
    <w:tmpl w:val="89F2AA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5">
    <w:nsid w:val="254A4CDE"/>
    <w:multiLevelType w:val="hybridMultilevel"/>
    <w:tmpl w:val="71402E6C"/>
    <w:lvl w:ilvl="0" w:tplc="A41E7CBC">
      <w:start w:val="1"/>
      <w:numFmt w:val="bullet"/>
      <w:lvlText w:val=""/>
      <w:lvlJc w:val="left"/>
      <w:pPr>
        <w:ind w:left="8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3" w:hanging="360"/>
      </w:pPr>
      <w:rPr>
        <w:rFonts w:ascii="Wingdings" w:hAnsi="Wingdings" w:hint="default"/>
      </w:rPr>
    </w:lvl>
  </w:abstractNum>
  <w:abstractNum w:abstractNumId="6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9">
    <w:nsid w:val="3B685445"/>
    <w:multiLevelType w:val="hybridMultilevel"/>
    <w:tmpl w:val="41CA64AA"/>
    <w:lvl w:ilvl="0" w:tplc="59464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EA337DA"/>
    <w:multiLevelType w:val="hybridMultilevel"/>
    <w:tmpl w:val="458EA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2">
    <w:nsid w:val="49A63352"/>
    <w:multiLevelType w:val="hybridMultilevel"/>
    <w:tmpl w:val="1B9694A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AC53DEA"/>
    <w:multiLevelType w:val="hybridMultilevel"/>
    <w:tmpl w:val="D0C47C5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>
    <w:nsid w:val="506339D2"/>
    <w:multiLevelType w:val="hybridMultilevel"/>
    <w:tmpl w:val="CB5C1DF2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44D440C"/>
    <w:multiLevelType w:val="hybridMultilevel"/>
    <w:tmpl w:val="7E4EEB46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5C06F44"/>
    <w:multiLevelType w:val="hybridMultilevel"/>
    <w:tmpl w:val="C508566C"/>
    <w:lvl w:ilvl="0" w:tplc="221AA286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7201CBF"/>
    <w:multiLevelType w:val="hybridMultilevel"/>
    <w:tmpl w:val="2698E404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5122819"/>
    <w:multiLevelType w:val="hybridMultilevel"/>
    <w:tmpl w:val="21B0DCAE"/>
    <w:lvl w:ilvl="0" w:tplc="A41E7C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66657BEA"/>
    <w:multiLevelType w:val="multilevel"/>
    <w:tmpl w:val="333A8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74C62D48"/>
    <w:multiLevelType w:val="multilevel"/>
    <w:tmpl w:val="D8B40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77D03E4E"/>
    <w:multiLevelType w:val="hybridMultilevel"/>
    <w:tmpl w:val="0DA4C93E"/>
    <w:lvl w:ilvl="0" w:tplc="A41E7C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7A2D67DA"/>
    <w:multiLevelType w:val="hybridMultilevel"/>
    <w:tmpl w:val="D37A9DB4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6C4B79"/>
    <w:multiLevelType w:val="hybridMultilevel"/>
    <w:tmpl w:val="6A76A1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B37D1F"/>
    <w:multiLevelType w:val="multilevel"/>
    <w:tmpl w:val="0D26D60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E3F003F"/>
    <w:multiLevelType w:val="hybridMultilevel"/>
    <w:tmpl w:val="1EDE8982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EEE4C7D"/>
    <w:multiLevelType w:val="multilevel"/>
    <w:tmpl w:val="DF9AA00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FE30EE8"/>
    <w:multiLevelType w:val="multilevel"/>
    <w:tmpl w:val="4C7C7E8E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7"/>
  </w:num>
  <w:num w:numId="6">
    <w:abstractNumId w:val="4"/>
  </w:num>
  <w:num w:numId="7">
    <w:abstractNumId w:val="27"/>
  </w:num>
  <w:num w:numId="8">
    <w:abstractNumId w:val="26"/>
  </w:num>
  <w:num w:numId="9">
    <w:abstractNumId w:val="24"/>
  </w:num>
  <w:num w:numId="10">
    <w:abstractNumId w:val="13"/>
  </w:num>
  <w:num w:numId="11">
    <w:abstractNumId w:val="22"/>
  </w:num>
  <w:num w:numId="12">
    <w:abstractNumId w:val="5"/>
  </w:num>
  <w:num w:numId="13">
    <w:abstractNumId w:val="1"/>
  </w:num>
  <w:num w:numId="14">
    <w:abstractNumId w:val="3"/>
  </w:num>
  <w:num w:numId="15">
    <w:abstractNumId w:val="0"/>
  </w:num>
  <w:num w:numId="16">
    <w:abstractNumId w:val="14"/>
  </w:num>
  <w:num w:numId="17">
    <w:abstractNumId w:val="15"/>
  </w:num>
  <w:num w:numId="18">
    <w:abstractNumId w:val="23"/>
  </w:num>
  <w:num w:numId="19">
    <w:abstractNumId w:val="9"/>
  </w:num>
  <w:num w:numId="20">
    <w:abstractNumId w:val="21"/>
  </w:num>
  <w:num w:numId="21">
    <w:abstractNumId w:val="18"/>
  </w:num>
  <w:num w:numId="22">
    <w:abstractNumId w:val="17"/>
  </w:num>
  <w:num w:numId="23">
    <w:abstractNumId w:val="25"/>
  </w:num>
  <w:num w:numId="24">
    <w:abstractNumId w:val="19"/>
  </w:num>
  <w:num w:numId="25">
    <w:abstractNumId w:val="20"/>
  </w:num>
  <w:num w:numId="26">
    <w:abstractNumId w:val="12"/>
  </w:num>
  <w:num w:numId="27">
    <w:abstractNumId w:val="16"/>
  </w:num>
  <w:num w:numId="28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E4B"/>
    <w:rsid w:val="000153FD"/>
    <w:rsid w:val="000179BA"/>
    <w:rsid w:val="00063895"/>
    <w:rsid w:val="00087D9C"/>
    <w:rsid w:val="00091607"/>
    <w:rsid w:val="000B0B6E"/>
    <w:rsid w:val="000C7E06"/>
    <w:rsid w:val="000E1C93"/>
    <w:rsid w:val="000E34EC"/>
    <w:rsid w:val="000F0D1B"/>
    <w:rsid w:val="001028FC"/>
    <w:rsid w:val="00124433"/>
    <w:rsid w:val="001368BC"/>
    <w:rsid w:val="00164D26"/>
    <w:rsid w:val="001B1C9A"/>
    <w:rsid w:val="001B28D7"/>
    <w:rsid w:val="00222981"/>
    <w:rsid w:val="00224532"/>
    <w:rsid w:val="002303EA"/>
    <w:rsid w:val="002314C5"/>
    <w:rsid w:val="002974CF"/>
    <w:rsid w:val="002A4B2E"/>
    <w:rsid w:val="002C2A0F"/>
    <w:rsid w:val="002D0431"/>
    <w:rsid w:val="002E2E12"/>
    <w:rsid w:val="002E65ED"/>
    <w:rsid w:val="002F6DEA"/>
    <w:rsid w:val="003317CA"/>
    <w:rsid w:val="00341B21"/>
    <w:rsid w:val="00350A13"/>
    <w:rsid w:val="0036264B"/>
    <w:rsid w:val="0036749D"/>
    <w:rsid w:val="003757CE"/>
    <w:rsid w:val="00383CAE"/>
    <w:rsid w:val="0039195F"/>
    <w:rsid w:val="00397193"/>
    <w:rsid w:val="004124AF"/>
    <w:rsid w:val="00413292"/>
    <w:rsid w:val="004141CB"/>
    <w:rsid w:val="004456DB"/>
    <w:rsid w:val="00483322"/>
    <w:rsid w:val="00483492"/>
    <w:rsid w:val="004840B3"/>
    <w:rsid w:val="004B6C87"/>
    <w:rsid w:val="004B6CD6"/>
    <w:rsid w:val="004F26F8"/>
    <w:rsid w:val="004F7F3B"/>
    <w:rsid w:val="00531E96"/>
    <w:rsid w:val="005600BD"/>
    <w:rsid w:val="00574B5E"/>
    <w:rsid w:val="005764BF"/>
    <w:rsid w:val="0058544D"/>
    <w:rsid w:val="00596C52"/>
    <w:rsid w:val="005A37D7"/>
    <w:rsid w:val="005B3A5C"/>
    <w:rsid w:val="00647ECF"/>
    <w:rsid w:val="00650E00"/>
    <w:rsid w:val="00690A56"/>
    <w:rsid w:val="006F5406"/>
    <w:rsid w:val="00703460"/>
    <w:rsid w:val="007035F1"/>
    <w:rsid w:val="0071695B"/>
    <w:rsid w:val="00717CBB"/>
    <w:rsid w:val="00734BBF"/>
    <w:rsid w:val="00740E65"/>
    <w:rsid w:val="00743F8C"/>
    <w:rsid w:val="007444FE"/>
    <w:rsid w:val="007C46BE"/>
    <w:rsid w:val="007F3780"/>
    <w:rsid w:val="00802F8B"/>
    <w:rsid w:val="00821308"/>
    <w:rsid w:val="00845818"/>
    <w:rsid w:val="00845CBA"/>
    <w:rsid w:val="0086094A"/>
    <w:rsid w:val="008B2FB6"/>
    <w:rsid w:val="008C2040"/>
    <w:rsid w:val="008D6AAD"/>
    <w:rsid w:val="008E0702"/>
    <w:rsid w:val="008F21A2"/>
    <w:rsid w:val="00967ADC"/>
    <w:rsid w:val="00987F30"/>
    <w:rsid w:val="0099798C"/>
    <w:rsid w:val="009C03C3"/>
    <w:rsid w:val="009C25EA"/>
    <w:rsid w:val="009C6B26"/>
    <w:rsid w:val="009D3C2F"/>
    <w:rsid w:val="009D4EC9"/>
    <w:rsid w:val="009F3C76"/>
    <w:rsid w:val="00A95331"/>
    <w:rsid w:val="00A97E36"/>
    <w:rsid w:val="00AD2928"/>
    <w:rsid w:val="00AF6BB3"/>
    <w:rsid w:val="00B14A2A"/>
    <w:rsid w:val="00B210EC"/>
    <w:rsid w:val="00B214DA"/>
    <w:rsid w:val="00B2167D"/>
    <w:rsid w:val="00B2266C"/>
    <w:rsid w:val="00B27956"/>
    <w:rsid w:val="00B31D71"/>
    <w:rsid w:val="00B37274"/>
    <w:rsid w:val="00B43444"/>
    <w:rsid w:val="00B66E73"/>
    <w:rsid w:val="00B76D7A"/>
    <w:rsid w:val="00BC1F10"/>
    <w:rsid w:val="00BD2A83"/>
    <w:rsid w:val="00BF1C3C"/>
    <w:rsid w:val="00C01A8C"/>
    <w:rsid w:val="00C1331B"/>
    <w:rsid w:val="00C80433"/>
    <w:rsid w:val="00C94A8B"/>
    <w:rsid w:val="00CF67AB"/>
    <w:rsid w:val="00D230EC"/>
    <w:rsid w:val="00D7013B"/>
    <w:rsid w:val="00D71405"/>
    <w:rsid w:val="00D87C59"/>
    <w:rsid w:val="00D97908"/>
    <w:rsid w:val="00DA6E4B"/>
    <w:rsid w:val="00DD7F6C"/>
    <w:rsid w:val="00DE2573"/>
    <w:rsid w:val="00DF06C5"/>
    <w:rsid w:val="00E05AB4"/>
    <w:rsid w:val="00E5186F"/>
    <w:rsid w:val="00E55489"/>
    <w:rsid w:val="00ED2AA0"/>
    <w:rsid w:val="00F13476"/>
    <w:rsid w:val="00F63179"/>
    <w:rsid w:val="00F758CD"/>
    <w:rsid w:val="00FD3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  <w15:docId w15:val="{08C45A46-7AD0-42A6-B3A3-13857EAFF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41B21"/>
  </w:style>
  <w:style w:type="paragraph" w:styleId="1">
    <w:name w:val="heading 1"/>
    <w:basedOn w:val="a0"/>
    <w:next w:val="a0"/>
    <w:link w:val="10"/>
    <w:qFormat/>
    <w:rsid w:val="00B66E7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3"/>
    <w:semiHidden/>
    <w:rsid w:val="00B66E73"/>
  </w:style>
  <w:style w:type="paragraph" w:styleId="a4">
    <w:name w:val="Normal (Web)"/>
    <w:basedOn w:val="a0"/>
    <w:uiPriority w:val="99"/>
    <w:rsid w:val="00B66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0"/>
    <w:rsid w:val="00B66E7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0"/>
    <w:link w:val="21"/>
    <w:rsid w:val="00B66E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1"/>
    <w:link w:val="20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B66E73"/>
    <w:rPr>
      <w:b/>
      <w:bCs/>
    </w:rPr>
  </w:style>
  <w:style w:type="paragraph" w:styleId="a6">
    <w:name w:val="footnote text"/>
    <w:basedOn w:val="a0"/>
    <w:link w:val="a7"/>
    <w:semiHidden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semiHidden/>
    <w:rsid w:val="00B66E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B66E73"/>
    <w:rPr>
      <w:vertAlign w:val="superscript"/>
    </w:rPr>
  </w:style>
  <w:style w:type="paragraph" w:styleId="a9">
    <w:name w:val="Balloon Text"/>
    <w:basedOn w:val="a0"/>
    <w:link w:val="aa"/>
    <w:semiHidden/>
    <w:rsid w:val="00B66E7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1"/>
    <w:link w:val="a9"/>
    <w:semiHidden/>
    <w:rsid w:val="00B66E73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0"/>
    <w:link w:val="23"/>
    <w:rsid w:val="00B66E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1"/>
    <w:link w:val="22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0"/>
    <w:link w:val="ac"/>
    <w:rsid w:val="00B66E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1"/>
    <w:link w:val="ab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semiHidden/>
    <w:rsid w:val="00B66E73"/>
    <w:rPr>
      <w:sz w:val="16"/>
      <w:szCs w:val="16"/>
    </w:rPr>
  </w:style>
  <w:style w:type="paragraph" w:styleId="ae">
    <w:name w:val="annotation text"/>
    <w:basedOn w:val="a0"/>
    <w:link w:val="af"/>
    <w:semiHidden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1"/>
    <w:link w:val="ae"/>
    <w:semiHidden/>
    <w:rsid w:val="00B66E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semiHidden/>
    <w:rsid w:val="00B66E73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B66E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2">
    <w:name w:val="Table Grid"/>
    <w:basedOn w:val="a2"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0"/>
    <w:rsid w:val="00B66E7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2"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0"/>
    <w:link w:val="af5"/>
    <w:uiPriority w:val="99"/>
    <w:rsid w:val="00B66E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uiPriority w:val="99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1"/>
    <w:rsid w:val="00B66E73"/>
  </w:style>
  <w:style w:type="paragraph" w:customStyle="1" w:styleId="24">
    <w:name w:val="Знак2"/>
    <w:basedOn w:val="a0"/>
    <w:rsid w:val="00B66E7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7">
    <w:name w:val="header"/>
    <w:basedOn w:val="a0"/>
    <w:link w:val="af8"/>
    <w:rsid w:val="00B66E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1"/>
    <w:link w:val="af7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Subtitle"/>
    <w:basedOn w:val="a0"/>
    <w:link w:val="afa"/>
    <w:qFormat/>
    <w:rsid w:val="00B66E7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Подзаголовок Знак"/>
    <w:basedOn w:val="a1"/>
    <w:link w:val="af9"/>
    <w:rsid w:val="00B66E73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Emphasis"/>
    <w:uiPriority w:val="20"/>
    <w:qFormat/>
    <w:rsid w:val="00B66E73"/>
    <w:rPr>
      <w:i/>
      <w:iCs/>
    </w:rPr>
  </w:style>
  <w:style w:type="character" w:customStyle="1" w:styleId="apple-converted-space">
    <w:name w:val="apple-converted-space"/>
    <w:basedOn w:val="a1"/>
    <w:rsid w:val="00B66E73"/>
  </w:style>
  <w:style w:type="paragraph" w:styleId="afc">
    <w:name w:val="List Paragraph"/>
    <w:aliases w:val="Содержание. 2 уровень"/>
    <w:basedOn w:val="a0"/>
    <w:link w:val="afd"/>
    <w:uiPriority w:val="34"/>
    <w:qFormat/>
    <w:rsid w:val="00B66E7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">
    <w:name w:val="Перечень"/>
    <w:basedOn w:val="a0"/>
    <w:next w:val="a0"/>
    <w:link w:val="afe"/>
    <w:qFormat/>
    <w:rsid w:val="00B66E73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e">
    <w:name w:val="Перечень Знак"/>
    <w:link w:val="a"/>
    <w:rsid w:val="00B66E73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diff-chunk">
    <w:name w:val="diff-chunk"/>
    <w:rsid w:val="00B66E73"/>
  </w:style>
  <w:style w:type="character" w:styleId="aff">
    <w:name w:val="Hyperlink"/>
    <w:rsid w:val="00B66E73"/>
    <w:rPr>
      <w:color w:val="0000FF"/>
      <w:u w:val="single"/>
    </w:rPr>
  </w:style>
  <w:style w:type="character" w:customStyle="1" w:styleId="afd">
    <w:name w:val="Абзац списка Знак"/>
    <w:aliases w:val="Содержание. 2 уровень Знак"/>
    <w:link w:val="afc"/>
    <w:uiPriority w:val="34"/>
    <w:qFormat/>
    <w:locked/>
    <w:rsid w:val="00B66E73"/>
    <w:rPr>
      <w:rFonts w:ascii="Calibri" w:eastAsia="Calibri" w:hAnsi="Calibri" w:cs="Times New Roman"/>
    </w:rPr>
  </w:style>
  <w:style w:type="table" w:customStyle="1" w:styleId="13">
    <w:name w:val="Сетка таблицы1"/>
    <w:basedOn w:val="a2"/>
    <w:next w:val="af2"/>
    <w:uiPriority w:val="39"/>
    <w:rsid w:val="00B66E73"/>
    <w:pPr>
      <w:spacing w:after="0" w:line="240" w:lineRule="auto"/>
    </w:pPr>
    <w:rPr>
      <w:rFonts w:ascii="Calibri" w:eastAsia="Calibri" w:hAnsi="Calibri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3"/>
    <w:uiPriority w:val="99"/>
    <w:semiHidden/>
    <w:unhideWhenUsed/>
    <w:rsid w:val="00B66E73"/>
  </w:style>
  <w:style w:type="character" w:customStyle="1" w:styleId="aff0">
    <w:name w:val="Сноска_"/>
    <w:link w:val="aff1"/>
    <w:rsid w:val="00B66E73"/>
    <w:rPr>
      <w:rFonts w:ascii="Calibri" w:eastAsia="Calibri" w:hAnsi="Calibri" w:cs="Calibri"/>
    </w:rPr>
  </w:style>
  <w:style w:type="character" w:customStyle="1" w:styleId="3">
    <w:name w:val="Основной текст (3)_"/>
    <w:link w:val="30"/>
    <w:rsid w:val="00B66E73"/>
    <w:rPr>
      <w:color w:val="939099"/>
    </w:rPr>
  </w:style>
  <w:style w:type="character" w:customStyle="1" w:styleId="25">
    <w:name w:val="Колонтитул (2)_"/>
    <w:link w:val="26"/>
    <w:rsid w:val="00B66E73"/>
  </w:style>
  <w:style w:type="character" w:customStyle="1" w:styleId="14">
    <w:name w:val="Заголовок №1_"/>
    <w:link w:val="15"/>
    <w:rsid w:val="00B66E73"/>
    <w:rPr>
      <w:rFonts w:ascii="Georgia" w:eastAsia="Georgia" w:hAnsi="Georgia" w:cs="Georgia"/>
      <w:color w:val="939099"/>
      <w:sz w:val="40"/>
      <w:szCs w:val="40"/>
    </w:rPr>
  </w:style>
  <w:style w:type="character" w:customStyle="1" w:styleId="27">
    <w:name w:val="Основной текст (2)_"/>
    <w:link w:val="28"/>
    <w:rsid w:val="00B66E73"/>
    <w:rPr>
      <w:rFonts w:ascii="Tahoma" w:eastAsia="Tahoma" w:hAnsi="Tahoma" w:cs="Tahoma"/>
    </w:rPr>
  </w:style>
  <w:style w:type="character" w:customStyle="1" w:styleId="4">
    <w:name w:val="Основной текст (4)_"/>
    <w:link w:val="40"/>
    <w:rsid w:val="00B66E73"/>
    <w:rPr>
      <w:rFonts w:ascii="Tahoma" w:eastAsia="Tahoma" w:hAnsi="Tahoma" w:cs="Tahoma"/>
      <w:b/>
      <w:bCs/>
      <w:sz w:val="32"/>
      <w:szCs w:val="32"/>
    </w:rPr>
  </w:style>
  <w:style w:type="character" w:customStyle="1" w:styleId="aff2">
    <w:name w:val="Основной текст_"/>
    <w:link w:val="16"/>
    <w:rsid w:val="00B66E73"/>
    <w:rPr>
      <w:rFonts w:ascii="Tahoma" w:eastAsia="Tahoma" w:hAnsi="Tahoma" w:cs="Tahoma"/>
    </w:rPr>
  </w:style>
  <w:style w:type="character" w:customStyle="1" w:styleId="29">
    <w:name w:val="Заголовок №2_"/>
    <w:link w:val="2a"/>
    <w:rsid w:val="00B66E73"/>
    <w:rPr>
      <w:rFonts w:ascii="Tahoma" w:eastAsia="Tahoma" w:hAnsi="Tahoma" w:cs="Tahoma"/>
      <w:b/>
      <w:bCs/>
    </w:rPr>
  </w:style>
  <w:style w:type="character" w:customStyle="1" w:styleId="aff3">
    <w:name w:val="Оглавление_"/>
    <w:link w:val="aff4"/>
    <w:rsid w:val="00B66E73"/>
    <w:rPr>
      <w:rFonts w:ascii="Tahoma" w:eastAsia="Tahoma" w:hAnsi="Tahoma" w:cs="Tahoma"/>
    </w:rPr>
  </w:style>
  <w:style w:type="character" w:customStyle="1" w:styleId="5">
    <w:name w:val="Основной текст (5)_"/>
    <w:link w:val="50"/>
    <w:rsid w:val="00B66E73"/>
    <w:rPr>
      <w:rFonts w:ascii="Verdana" w:eastAsia="Verdana" w:hAnsi="Verdana" w:cs="Verdana"/>
      <w:i/>
      <w:iCs/>
      <w:sz w:val="12"/>
      <w:szCs w:val="12"/>
    </w:rPr>
  </w:style>
  <w:style w:type="character" w:customStyle="1" w:styleId="aff5">
    <w:name w:val="Подпись к таблице_"/>
    <w:link w:val="aff6"/>
    <w:rsid w:val="00B66E73"/>
    <w:rPr>
      <w:rFonts w:ascii="Calibri" w:eastAsia="Calibri" w:hAnsi="Calibri" w:cs="Calibri"/>
    </w:rPr>
  </w:style>
  <w:style w:type="character" w:customStyle="1" w:styleId="aff7">
    <w:name w:val="Другое_"/>
    <w:link w:val="aff8"/>
    <w:rsid w:val="00B66E73"/>
    <w:rPr>
      <w:rFonts w:ascii="Tahoma" w:eastAsia="Tahoma" w:hAnsi="Tahoma" w:cs="Tahoma"/>
    </w:rPr>
  </w:style>
  <w:style w:type="paragraph" w:customStyle="1" w:styleId="aff1">
    <w:name w:val="Сноска"/>
    <w:basedOn w:val="a0"/>
    <w:link w:val="aff0"/>
    <w:rsid w:val="00B66E73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customStyle="1" w:styleId="30">
    <w:name w:val="Основной текст (3)"/>
    <w:basedOn w:val="a0"/>
    <w:link w:val="3"/>
    <w:rsid w:val="00B66E73"/>
    <w:pPr>
      <w:widowControl w:val="0"/>
      <w:spacing w:after="100" w:line="247" w:lineRule="auto"/>
      <w:jc w:val="center"/>
    </w:pPr>
    <w:rPr>
      <w:color w:val="939099"/>
    </w:rPr>
  </w:style>
  <w:style w:type="paragraph" w:customStyle="1" w:styleId="26">
    <w:name w:val="Колонтитул (2)"/>
    <w:basedOn w:val="a0"/>
    <w:link w:val="25"/>
    <w:rsid w:val="00B66E73"/>
    <w:pPr>
      <w:widowControl w:val="0"/>
      <w:spacing w:after="0" w:line="240" w:lineRule="auto"/>
    </w:pPr>
  </w:style>
  <w:style w:type="paragraph" w:customStyle="1" w:styleId="15">
    <w:name w:val="Заголовок №1"/>
    <w:basedOn w:val="a0"/>
    <w:link w:val="14"/>
    <w:rsid w:val="00B66E73"/>
    <w:pPr>
      <w:widowControl w:val="0"/>
      <w:spacing w:after="0" w:line="240" w:lineRule="auto"/>
      <w:ind w:left="2640"/>
      <w:outlineLvl w:val="0"/>
    </w:pPr>
    <w:rPr>
      <w:rFonts w:ascii="Georgia" w:eastAsia="Georgia" w:hAnsi="Georgia" w:cs="Georgia"/>
      <w:color w:val="939099"/>
      <w:sz w:val="40"/>
      <w:szCs w:val="40"/>
    </w:rPr>
  </w:style>
  <w:style w:type="paragraph" w:customStyle="1" w:styleId="28">
    <w:name w:val="Основной текст (2)"/>
    <w:basedOn w:val="a0"/>
    <w:link w:val="27"/>
    <w:rsid w:val="00B66E73"/>
    <w:pPr>
      <w:widowControl w:val="0"/>
      <w:spacing w:after="0" w:line="312" w:lineRule="auto"/>
    </w:pPr>
    <w:rPr>
      <w:rFonts w:ascii="Tahoma" w:eastAsia="Tahoma" w:hAnsi="Tahoma" w:cs="Tahoma"/>
    </w:rPr>
  </w:style>
  <w:style w:type="paragraph" w:customStyle="1" w:styleId="40">
    <w:name w:val="Основной текст (4)"/>
    <w:basedOn w:val="a0"/>
    <w:link w:val="4"/>
    <w:rsid w:val="00B66E73"/>
    <w:pPr>
      <w:widowControl w:val="0"/>
      <w:spacing w:after="720" w:line="324" w:lineRule="auto"/>
      <w:jc w:val="center"/>
    </w:pPr>
    <w:rPr>
      <w:rFonts w:ascii="Tahoma" w:eastAsia="Tahoma" w:hAnsi="Tahoma" w:cs="Tahoma"/>
      <w:b/>
      <w:bCs/>
      <w:sz w:val="32"/>
      <w:szCs w:val="32"/>
    </w:rPr>
  </w:style>
  <w:style w:type="paragraph" w:customStyle="1" w:styleId="16">
    <w:name w:val="Основной текст1"/>
    <w:basedOn w:val="a0"/>
    <w:link w:val="aff2"/>
    <w:rsid w:val="00B66E73"/>
    <w:pPr>
      <w:widowControl w:val="0"/>
      <w:spacing w:after="360" w:line="302" w:lineRule="auto"/>
      <w:ind w:firstLine="380"/>
    </w:pPr>
    <w:rPr>
      <w:rFonts w:ascii="Tahoma" w:eastAsia="Tahoma" w:hAnsi="Tahoma" w:cs="Tahoma"/>
    </w:rPr>
  </w:style>
  <w:style w:type="paragraph" w:customStyle="1" w:styleId="2a">
    <w:name w:val="Заголовок №2"/>
    <w:basedOn w:val="a0"/>
    <w:link w:val="29"/>
    <w:rsid w:val="00B66E73"/>
    <w:pPr>
      <w:widowControl w:val="0"/>
      <w:spacing w:after="360" w:line="240" w:lineRule="auto"/>
      <w:outlineLvl w:val="1"/>
    </w:pPr>
    <w:rPr>
      <w:rFonts w:ascii="Tahoma" w:eastAsia="Tahoma" w:hAnsi="Tahoma" w:cs="Tahoma"/>
      <w:b/>
      <w:bCs/>
    </w:rPr>
  </w:style>
  <w:style w:type="paragraph" w:customStyle="1" w:styleId="aff4">
    <w:name w:val="Оглавление"/>
    <w:basedOn w:val="a0"/>
    <w:link w:val="aff3"/>
    <w:rsid w:val="00B66E73"/>
    <w:pPr>
      <w:widowControl w:val="0"/>
      <w:spacing w:after="0" w:line="298" w:lineRule="auto"/>
    </w:pPr>
    <w:rPr>
      <w:rFonts w:ascii="Tahoma" w:eastAsia="Tahoma" w:hAnsi="Tahoma" w:cs="Tahoma"/>
    </w:rPr>
  </w:style>
  <w:style w:type="paragraph" w:customStyle="1" w:styleId="50">
    <w:name w:val="Основной текст (5)"/>
    <w:basedOn w:val="a0"/>
    <w:link w:val="5"/>
    <w:rsid w:val="00B66E73"/>
    <w:pPr>
      <w:widowControl w:val="0"/>
      <w:spacing w:after="540" w:line="240" w:lineRule="auto"/>
      <w:jc w:val="center"/>
    </w:pPr>
    <w:rPr>
      <w:rFonts w:ascii="Verdana" w:eastAsia="Verdana" w:hAnsi="Verdana" w:cs="Verdana"/>
      <w:i/>
      <w:iCs/>
      <w:sz w:val="12"/>
      <w:szCs w:val="12"/>
    </w:rPr>
  </w:style>
  <w:style w:type="paragraph" w:customStyle="1" w:styleId="aff6">
    <w:name w:val="Подпись к таблице"/>
    <w:basedOn w:val="a0"/>
    <w:link w:val="aff5"/>
    <w:rsid w:val="00B66E73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customStyle="1" w:styleId="aff8">
    <w:name w:val="Другое"/>
    <w:basedOn w:val="a0"/>
    <w:link w:val="aff7"/>
    <w:rsid w:val="00B66E73"/>
    <w:pPr>
      <w:widowControl w:val="0"/>
      <w:spacing w:after="0" w:line="310" w:lineRule="auto"/>
    </w:pPr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0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prbookshop.ru/87074.html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image" Target="media/image13.wmf"/><Relationship Id="rId21" Type="http://schemas.openxmlformats.org/officeDocument/2006/relationships/image" Target="media/image4.wmf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4.bin"/><Relationship Id="rId47" Type="http://schemas.openxmlformats.org/officeDocument/2006/relationships/image" Target="media/image17.wmf"/><Relationship Id="rId50" Type="http://schemas.openxmlformats.org/officeDocument/2006/relationships/oleObject" Target="embeddings/oleObject18.bin"/><Relationship Id="rId55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86070.html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8.wmf"/><Relationship Id="rId41" Type="http://schemas.openxmlformats.org/officeDocument/2006/relationships/image" Target="media/image14.wmf"/><Relationship Id="rId54" Type="http://schemas.openxmlformats.org/officeDocument/2006/relationships/oleObject" Target="embeddings/oleObject20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7411.html" TargetMode="Externa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3.bin"/><Relationship Id="rId45" Type="http://schemas.openxmlformats.org/officeDocument/2006/relationships/image" Target="media/image16.wmf"/><Relationship Id="rId53" Type="http://schemas.openxmlformats.org/officeDocument/2006/relationships/image" Target="media/image20.wmf"/><Relationship Id="rId5" Type="http://schemas.openxmlformats.org/officeDocument/2006/relationships/footnotes" Target="footnotes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49" Type="http://schemas.openxmlformats.org/officeDocument/2006/relationships/image" Target="media/image18.wmf"/><Relationship Id="rId10" Type="http://schemas.openxmlformats.org/officeDocument/2006/relationships/hyperlink" Target="https://www.iprbookshop.ru/99928.html" TargetMode="External"/><Relationship Id="rId19" Type="http://schemas.openxmlformats.org/officeDocument/2006/relationships/image" Target="media/image3.wmf"/><Relationship Id="rId31" Type="http://schemas.openxmlformats.org/officeDocument/2006/relationships/image" Target="media/image9.wmf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www.iprbookshop.ru/90300.html" TargetMode="External"/><Relationship Id="rId22" Type="http://schemas.openxmlformats.org/officeDocument/2006/relationships/oleObject" Target="embeddings/oleObject4.bin"/><Relationship Id="rId27" Type="http://schemas.openxmlformats.org/officeDocument/2006/relationships/image" Target="media/image7.wmf"/><Relationship Id="rId30" Type="http://schemas.openxmlformats.org/officeDocument/2006/relationships/oleObject" Target="embeddings/oleObject8.bin"/><Relationship Id="rId35" Type="http://schemas.openxmlformats.org/officeDocument/2006/relationships/image" Target="media/image11.wmf"/><Relationship Id="rId43" Type="http://schemas.openxmlformats.org/officeDocument/2006/relationships/image" Target="media/image15.wmf"/><Relationship Id="rId48" Type="http://schemas.openxmlformats.org/officeDocument/2006/relationships/oleObject" Target="embeddings/oleObject17.bin"/><Relationship Id="rId56" Type="http://schemas.openxmlformats.org/officeDocument/2006/relationships/theme" Target="theme/theme1.xml"/><Relationship Id="rId8" Type="http://schemas.openxmlformats.org/officeDocument/2006/relationships/footer" Target="footer2.xml"/><Relationship Id="rId51" Type="http://schemas.openxmlformats.org/officeDocument/2006/relationships/image" Target="media/image19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30</Pages>
  <Words>6502</Words>
  <Characters>37062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21</cp:revision>
  <dcterms:created xsi:type="dcterms:W3CDTF">2023-09-16T15:34:00Z</dcterms:created>
  <dcterms:modified xsi:type="dcterms:W3CDTF">2024-06-14T15:57:00Z</dcterms:modified>
</cp:coreProperties>
</file>